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371F8" w14:textId="77777777" w:rsidR="00215CB9" w:rsidRDefault="007718AC">
      <w:pPr>
        <w:pStyle w:val="Brdtext"/>
        <w:ind w:left="834"/>
        <w:rPr>
          <w:sz w:val="20"/>
        </w:rPr>
      </w:pPr>
      <w:r>
        <w:rPr>
          <w:noProof/>
          <w:sz w:val="20"/>
        </w:rPr>
        <mc:AlternateContent>
          <mc:Choice Requires="wpg">
            <w:drawing>
              <wp:anchor distT="0" distB="0" distL="0" distR="0" simplePos="0" relativeHeight="486057472" behindDoc="1" locked="0" layoutInCell="1" allowOverlap="1" wp14:anchorId="555AD8AE" wp14:editId="1937668D">
                <wp:simplePos x="0" y="0"/>
                <wp:positionH relativeFrom="page">
                  <wp:posOffset>0</wp:posOffset>
                </wp:positionH>
                <wp:positionV relativeFrom="page">
                  <wp:posOffset>3108966</wp:posOffset>
                </wp:positionV>
                <wp:extent cx="7556500" cy="7585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7585075"/>
                          <a:chOff x="0" y="0"/>
                          <a:chExt cx="7556500" cy="7585075"/>
                        </a:xfrm>
                      </wpg:grpSpPr>
                      <pic:pic xmlns:pic="http://schemas.openxmlformats.org/drawingml/2006/picture">
                        <pic:nvPicPr>
                          <pic:cNvPr id="2" name="Image 2"/>
                          <pic:cNvPicPr/>
                        </pic:nvPicPr>
                        <pic:blipFill>
                          <a:blip r:embed="rId7" cstate="print"/>
                          <a:stretch>
                            <a:fillRect/>
                          </a:stretch>
                        </pic:blipFill>
                        <pic:spPr>
                          <a:xfrm>
                            <a:off x="0" y="0"/>
                            <a:ext cx="7555992" cy="7584941"/>
                          </a:xfrm>
                          <a:prstGeom prst="rect">
                            <a:avLst/>
                          </a:prstGeom>
                        </pic:spPr>
                      </pic:pic>
                      <wps:wsp>
                        <wps:cNvPr id="3" name="Graphic 3"/>
                        <wps:cNvSpPr/>
                        <wps:spPr>
                          <a:xfrm>
                            <a:off x="540386" y="6382379"/>
                            <a:ext cx="6479540" cy="1270"/>
                          </a:xfrm>
                          <a:custGeom>
                            <a:avLst/>
                            <a:gdLst/>
                            <a:ahLst/>
                            <a:cxnLst/>
                            <a:rect l="l" t="t" r="r" b="b"/>
                            <a:pathLst>
                              <a:path w="6479540">
                                <a:moveTo>
                                  <a:pt x="0" y="0"/>
                                </a:moveTo>
                                <a:lnTo>
                                  <a:pt x="6479540"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59D8C30" id="Group 1" o:spid="_x0000_s1026" style="position:absolute;margin-left:0;margin-top:244.8pt;width:595pt;height:597.25pt;z-index:-17259008;mso-wrap-distance-left:0;mso-wrap-distance-right:0;mso-position-horizontal-relative:page;mso-position-vertical-relative:page" coordsize="75565,758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559;height:758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">
                  <v:imagedata r:id="rId8" o:title=""/>
                </v:shape>
                <v:shape id="Graphic 3" o:spid="_x0000_s1028" style="position:absolute;left:5403;top:63823;width:64796;height:13;visibility:visible;mso-wrap-style:square;v-text-anchor:top" coordsize="64795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" path="m,l6479540,e" filled="f" strokeweight=".5pt">
                  <v:path arrowok="t"/>
                </v:shape>
                <w10:wrap anchorx="page" anchory="page"/>
              </v:group>
            </w:pict>
          </mc:Fallback>
        </mc:AlternateContent>
      </w:r>
      <w:r>
        <w:rPr>
          <w:noProof/>
          <w:sz w:val="20"/>
        </w:rPr>
        <w:drawing>
          <wp:inline distT="0" distB="0" distL="0" distR="0" wp14:anchorId="7D65F2CE" wp14:editId="4B20C2E5">
            <wp:extent cx="1745379" cy="942975"/>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745379" cy="942975"/>
                    </a:xfrm>
                    <a:prstGeom prst="rect">
                      <a:avLst/>
                    </a:prstGeom>
                  </pic:spPr>
                </pic:pic>
              </a:graphicData>
            </a:graphic>
          </wp:inline>
        </w:drawing>
      </w:r>
    </w:p>
    <w:p w14:paraId="17881129" w14:textId="77777777" w:rsidR="00215CB9" w:rsidRDefault="00215CB9">
      <w:pPr>
        <w:pStyle w:val="Brdtext"/>
        <w:rPr>
          <w:sz w:val="52"/>
        </w:rPr>
      </w:pPr>
    </w:p>
    <w:p w14:paraId="5A07121B" w14:textId="77777777" w:rsidR="00215CB9" w:rsidRDefault="00215CB9">
      <w:pPr>
        <w:pStyle w:val="Brdtext"/>
        <w:spacing w:before="437"/>
        <w:rPr>
          <w:sz w:val="52"/>
        </w:rPr>
      </w:pPr>
    </w:p>
    <w:p w14:paraId="5C4E8932" w14:textId="77777777" w:rsidR="00215CB9" w:rsidRDefault="007718AC">
      <w:pPr>
        <w:pStyle w:val="Rubrik"/>
      </w:pPr>
      <w:r>
        <w:t xml:space="preserve">RIKTLINJER FÖR FLAGGNING I ESLÖVS </w:t>
      </w:r>
      <w:r>
        <w:rPr>
          <w:spacing w:val="-2"/>
        </w:rPr>
        <w:t>KOMMUN</w:t>
      </w:r>
    </w:p>
    <w:p w14:paraId="4BF238E0" w14:textId="77777777" w:rsidR="00215CB9" w:rsidRDefault="00215CB9">
      <w:pPr>
        <w:pStyle w:val="Brdtext"/>
        <w:rPr>
          <w:rFonts w:ascii="Arial"/>
          <w:b/>
          <w:sz w:val="16"/>
        </w:rPr>
      </w:pPr>
    </w:p>
    <w:p w14:paraId="267CD0EE" w14:textId="77777777" w:rsidR="00215CB9" w:rsidRDefault="00215CB9">
      <w:pPr>
        <w:pStyle w:val="Brdtext"/>
        <w:rPr>
          <w:rFonts w:ascii="Arial"/>
          <w:b/>
          <w:sz w:val="16"/>
        </w:rPr>
      </w:pPr>
    </w:p>
    <w:p w14:paraId="1D67EEFD" w14:textId="77777777" w:rsidR="00215CB9" w:rsidRDefault="00215CB9">
      <w:pPr>
        <w:pStyle w:val="Brdtext"/>
        <w:rPr>
          <w:rFonts w:ascii="Arial"/>
          <w:b/>
          <w:sz w:val="16"/>
        </w:rPr>
      </w:pPr>
    </w:p>
    <w:p w14:paraId="3748200D" w14:textId="77777777" w:rsidR="00215CB9" w:rsidRDefault="00215CB9">
      <w:pPr>
        <w:pStyle w:val="Brdtext"/>
        <w:rPr>
          <w:rFonts w:ascii="Arial"/>
          <w:b/>
          <w:sz w:val="16"/>
        </w:rPr>
      </w:pPr>
    </w:p>
    <w:p w14:paraId="650258C7" w14:textId="77777777" w:rsidR="00215CB9" w:rsidRDefault="00215CB9">
      <w:pPr>
        <w:pStyle w:val="Brdtext"/>
        <w:rPr>
          <w:rFonts w:ascii="Arial"/>
          <w:b/>
          <w:sz w:val="16"/>
        </w:rPr>
      </w:pPr>
    </w:p>
    <w:p w14:paraId="2614C421" w14:textId="77777777" w:rsidR="00215CB9" w:rsidRDefault="00215CB9">
      <w:pPr>
        <w:pStyle w:val="Brdtext"/>
        <w:rPr>
          <w:rFonts w:ascii="Arial"/>
          <w:b/>
          <w:sz w:val="16"/>
        </w:rPr>
      </w:pPr>
    </w:p>
    <w:p w14:paraId="05B4E6CE" w14:textId="77777777" w:rsidR="00215CB9" w:rsidRDefault="00215CB9">
      <w:pPr>
        <w:pStyle w:val="Brdtext"/>
        <w:rPr>
          <w:rFonts w:ascii="Arial"/>
          <w:b/>
          <w:sz w:val="16"/>
        </w:rPr>
      </w:pPr>
    </w:p>
    <w:p w14:paraId="080724E3" w14:textId="77777777" w:rsidR="00215CB9" w:rsidRDefault="00215CB9">
      <w:pPr>
        <w:pStyle w:val="Brdtext"/>
        <w:rPr>
          <w:rFonts w:ascii="Arial"/>
          <w:b/>
          <w:sz w:val="16"/>
        </w:rPr>
      </w:pPr>
    </w:p>
    <w:p w14:paraId="151EC6D9" w14:textId="77777777" w:rsidR="00215CB9" w:rsidRDefault="00215CB9">
      <w:pPr>
        <w:pStyle w:val="Brdtext"/>
        <w:rPr>
          <w:rFonts w:ascii="Arial"/>
          <w:b/>
          <w:sz w:val="16"/>
        </w:rPr>
      </w:pPr>
    </w:p>
    <w:p w14:paraId="58BF3704" w14:textId="77777777" w:rsidR="00215CB9" w:rsidRDefault="00215CB9">
      <w:pPr>
        <w:pStyle w:val="Brdtext"/>
        <w:rPr>
          <w:rFonts w:ascii="Arial"/>
          <w:b/>
          <w:sz w:val="16"/>
        </w:rPr>
      </w:pPr>
    </w:p>
    <w:p w14:paraId="3AAE7988" w14:textId="77777777" w:rsidR="00215CB9" w:rsidRDefault="00215CB9">
      <w:pPr>
        <w:pStyle w:val="Brdtext"/>
        <w:rPr>
          <w:rFonts w:ascii="Arial"/>
          <w:b/>
          <w:sz w:val="16"/>
        </w:rPr>
      </w:pPr>
    </w:p>
    <w:p w14:paraId="52793185" w14:textId="77777777" w:rsidR="00215CB9" w:rsidRDefault="00215CB9">
      <w:pPr>
        <w:pStyle w:val="Brdtext"/>
        <w:rPr>
          <w:rFonts w:ascii="Arial"/>
          <w:b/>
          <w:sz w:val="16"/>
        </w:rPr>
      </w:pPr>
    </w:p>
    <w:p w14:paraId="0E6D905D" w14:textId="77777777" w:rsidR="00215CB9" w:rsidRDefault="00215CB9">
      <w:pPr>
        <w:pStyle w:val="Brdtext"/>
        <w:rPr>
          <w:rFonts w:ascii="Arial"/>
          <w:b/>
          <w:sz w:val="16"/>
        </w:rPr>
      </w:pPr>
    </w:p>
    <w:p w14:paraId="1C47F97C" w14:textId="77777777" w:rsidR="00215CB9" w:rsidRDefault="00215CB9">
      <w:pPr>
        <w:pStyle w:val="Brdtext"/>
        <w:rPr>
          <w:rFonts w:ascii="Arial"/>
          <w:b/>
          <w:sz w:val="16"/>
        </w:rPr>
      </w:pPr>
    </w:p>
    <w:p w14:paraId="103AB848" w14:textId="77777777" w:rsidR="00215CB9" w:rsidRDefault="00215CB9">
      <w:pPr>
        <w:pStyle w:val="Brdtext"/>
        <w:rPr>
          <w:rFonts w:ascii="Arial"/>
          <w:b/>
          <w:sz w:val="16"/>
        </w:rPr>
      </w:pPr>
    </w:p>
    <w:p w14:paraId="37BC5868" w14:textId="77777777" w:rsidR="00215CB9" w:rsidRDefault="00215CB9">
      <w:pPr>
        <w:pStyle w:val="Brdtext"/>
        <w:rPr>
          <w:rFonts w:ascii="Arial"/>
          <w:b/>
          <w:sz w:val="16"/>
        </w:rPr>
      </w:pPr>
    </w:p>
    <w:p w14:paraId="4F9854BD" w14:textId="77777777" w:rsidR="00215CB9" w:rsidRDefault="00215CB9">
      <w:pPr>
        <w:pStyle w:val="Brdtext"/>
        <w:rPr>
          <w:rFonts w:ascii="Arial"/>
          <w:b/>
          <w:sz w:val="16"/>
        </w:rPr>
      </w:pPr>
    </w:p>
    <w:p w14:paraId="21F7B107" w14:textId="77777777" w:rsidR="00215CB9" w:rsidRDefault="00215CB9">
      <w:pPr>
        <w:pStyle w:val="Brdtext"/>
        <w:rPr>
          <w:rFonts w:ascii="Arial"/>
          <w:b/>
          <w:sz w:val="16"/>
        </w:rPr>
      </w:pPr>
    </w:p>
    <w:p w14:paraId="364F0F44" w14:textId="77777777" w:rsidR="00215CB9" w:rsidRDefault="00215CB9">
      <w:pPr>
        <w:pStyle w:val="Brdtext"/>
        <w:rPr>
          <w:rFonts w:ascii="Arial"/>
          <w:b/>
          <w:sz w:val="16"/>
        </w:rPr>
      </w:pPr>
    </w:p>
    <w:p w14:paraId="1209869D" w14:textId="77777777" w:rsidR="00215CB9" w:rsidRDefault="00215CB9">
      <w:pPr>
        <w:pStyle w:val="Brdtext"/>
        <w:rPr>
          <w:rFonts w:ascii="Arial"/>
          <w:b/>
          <w:sz w:val="16"/>
        </w:rPr>
      </w:pPr>
    </w:p>
    <w:p w14:paraId="127DDF86" w14:textId="77777777" w:rsidR="00215CB9" w:rsidRDefault="00215CB9">
      <w:pPr>
        <w:pStyle w:val="Brdtext"/>
        <w:rPr>
          <w:rFonts w:ascii="Arial"/>
          <w:b/>
          <w:sz w:val="16"/>
        </w:rPr>
      </w:pPr>
    </w:p>
    <w:p w14:paraId="01F4CAC9" w14:textId="77777777" w:rsidR="00215CB9" w:rsidRDefault="00215CB9">
      <w:pPr>
        <w:pStyle w:val="Brdtext"/>
        <w:rPr>
          <w:rFonts w:ascii="Arial"/>
          <w:b/>
          <w:sz w:val="16"/>
        </w:rPr>
      </w:pPr>
    </w:p>
    <w:p w14:paraId="27142FDA" w14:textId="77777777" w:rsidR="00215CB9" w:rsidRDefault="00215CB9">
      <w:pPr>
        <w:pStyle w:val="Brdtext"/>
        <w:rPr>
          <w:rFonts w:ascii="Arial"/>
          <w:b/>
          <w:sz w:val="16"/>
        </w:rPr>
      </w:pPr>
    </w:p>
    <w:p w14:paraId="4C7C85D4" w14:textId="77777777" w:rsidR="00215CB9" w:rsidRDefault="00215CB9">
      <w:pPr>
        <w:pStyle w:val="Brdtext"/>
        <w:rPr>
          <w:rFonts w:ascii="Arial"/>
          <w:b/>
          <w:sz w:val="16"/>
        </w:rPr>
      </w:pPr>
    </w:p>
    <w:p w14:paraId="6026F95E" w14:textId="77777777" w:rsidR="00215CB9" w:rsidRDefault="00215CB9">
      <w:pPr>
        <w:pStyle w:val="Brdtext"/>
        <w:rPr>
          <w:rFonts w:ascii="Arial"/>
          <w:b/>
          <w:sz w:val="16"/>
        </w:rPr>
      </w:pPr>
    </w:p>
    <w:p w14:paraId="523985CE" w14:textId="77777777" w:rsidR="00215CB9" w:rsidRDefault="00215CB9">
      <w:pPr>
        <w:pStyle w:val="Brdtext"/>
        <w:rPr>
          <w:rFonts w:ascii="Arial"/>
          <w:b/>
          <w:sz w:val="16"/>
        </w:rPr>
      </w:pPr>
    </w:p>
    <w:p w14:paraId="03CF16F1" w14:textId="77777777" w:rsidR="00215CB9" w:rsidRDefault="00215CB9">
      <w:pPr>
        <w:pStyle w:val="Brdtext"/>
        <w:rPr>
          <w:rFonts w:ascii="Arial"/>
          <w:b/>
          <w:sz w:val="16"/>
        </w:rPr>
      </w:pPr>
    </w:p>
    <w:p w14:paraId="3AAFCCA1" w14:textId="77777777" w:rsidR="00215CB9" w:rsidRDefault="00215CB9">
      <w:pPr>
        <w:pStyle w:val="Brdtext"/>
        <w:rPr>
          <w:rFonts w:ascii="Arial"/>
          <w:b/>
          <w:sz w:val="16"/>
        </w:rPr>
      </w:pPr>
    </w:p>
    <w:p w14:paraId="054A155B" w14:textId="77777777" w:rsidR="00215CB9" w:rsidRDefault="00215CB9">
      <w:pPr>
        <w:pStyle w:val="Brdtext"/>
        <w:rPr>
          <w:rFonts w:ascii="Arial"/>
          <w:b/>
          <w:sz w:val="16"/>
        </w:rPr>
      </w:pPr>
    </w:p>
    <w:p w14:paraId="062207DF" w14:textId="77777777" w:rsidR="00215CB9" w:rsidRDefault="00215CB9">
      <w:pPr>
        <w:pStyle w:val="Brdtext"/>
        <w:rPr>
          <w:rFonts w:ascii="Arial"/>
          <w:b/>
          <w:sz w:val="16"/>
        </w:rPr>
      </w:pPr>
    </w:p>
    <w:p w14:paraId="6294B83F" w14:textId="77777777" w:rsidR="00215CB9" w:rsidRDefault="00215CB9">
      <w:pPr>
        <w:pStyle w:val="Brdtext"/>
        <w:rPr>
          <w:rFonts w:ascii="Arial"/>
          <w:b/>
          <w:sz w:val="16"/>
        </w:rPr>
      </w:pPr>
    </w:p>
    <w:p w14:paraId="7E6D389A" w14:textId="77777777" w:rsidR="00215CB9" w:rsidRDefault="00215CB9">
      <w:pPr>
        <w:pStyle w:val="Brdtext"/>
        <w:rPr>
          <w:rFonts w:ascii="Arial"/>
          <w:b/>
          <w:sz w:val="16"/>
        </w:rPr>
      </w:pPr>
    </w:p>
    <w:p w14:paraId="3F21657B" w14:textId="77777777" w:rsidR="00215CB9" w:rsidRDefault="00215CB9">
      <w:pPr>
        <w:pStyle w:val="Brdtext"/>
        <w:rPr>
          <w:rFonts w:ascii="Arial"/>
          <w:b/>
          <w:sz w:val="16"/>
        </w:rPr>
      </w:pPr>
    </w:p>
    <w:p w14:paraId="7F3EEB22" w14:textId="77777777" w:rsidR="00215CB9" w:rsidRDefault="00215CB9">
      <w:pPr>
        <w:pStyle w:val="Brdtext"/>
        <w:rPr>
          <w:rFonts w:ascii="Arial"/>
          <w:b/>
          <w:sz w:val="16"/>
        </w:rPr>
      </w:pPr>
    </w:p>
    <w:p w14:paraId="2BCF742F" w14:textId="77777777" w:rsidR="00215CB9" w:rsidRDefault="00215CB9">
      <w:pPr>
        <w:pStyle w:val="Brdtext"/>
        <w:rPr>
          <w:rFonts w:ascii="Arial"/>
          <w:b/>
          <w:sz w:val="16"/>
        </w:rPr>
      </w:pPr>
    </w:p>
    <w:p w14:paraId="50A8FA3A" w14:textId="77777777" w:rsidR="00215CB9" w:rsidRDefault="00215CB9">
      <w:pPr>
        <w:pStyle w:val="Brdtext"/>
        <w:rPr>
          <w:rFonts w:ascii="Arial"/>
          <w:b/>
          <w:sz w:val="16"/>
        </w:rPr>
      </w:pPr>
    </w:p>
    <w:p w14:paraId="7D946406" w14:textId="77777777" w:rsidR="00215CB9" w:rsidRDefault="00215CB9">
      <w:pPr>
        <w:pStyle w:val="Brdtext"/>
        <w:rPr>
          <w:rFonts w:ascii="Arial"/>
          <w:b/>
          <w:sz w:val="16"/>
        </w:rPr>
      </w:pPr>
    </w:p>
    <w:p w14:paraId="40CE3C08" w14:textId="77777777" w:rsidR="00215CB9" w:rsidRDefault="00215CB9">
      <w:pPr>
        <w:pStyle w:val="Brdtext"/>
        <w:rPr>
          <w:rFonts w:ascii="Arial"/>
          <w:b/>
          <w:sz w:val="16"/>
        </w:rPr>
      </w:pPr>
    </w:p>
    <w:p w14:paraId="42E1D081" w14:textId="77777777" w:rsidR="00215CB9" w:rsidRDefault="00215CB9">
      <w:pPr>
        <w:pStyle w:val="Brdtext"/>
        <w:rPr>
          <w:rFonts w:ascii="Arial"/>
          <w:b/>
          <w:sz w:val="16"/>
        </w:rPr>
      </w:pPr>
    </w:p>
    <w:p w14:paraId="6C08B748" w14:textId="77777777" w:rsidR="00215CB9" w:rsidRDefault="00215CB9">
      <w:pPr>
        <w:pStyle w:val="Brdtext"/>
        <w:rPr>
          <w:rFonts w:ascii="Arial"/>
          <w:b/>
          <w:sz w:val="16"/>
        </w:rPr>
      </w:pPr>
    </w:p>
    <w:p w14:paraId="256C3DDE" w14:textId="77777777" w:rsidR="00215CB9" w:rsidRDefault="00215CB9">
      <w:pPr>
        <w:pStyle w:val="Brdtext"/>
        <w:rPr>
          <w:rFonts w:ascii="Arial"/>
          <w:b/>
          <w:sz w:val="16"/>
        </w:rPr>
      </w:pPr>
    </w:p>
    <w:p w14:paraId="448E391A" w14:textId="77777777" w:rsidR="00215CB9" w:rsidRDefault="00215CB9">
      <w:pPr>
        <w:pStyle w:val="Brdtext"/>
        <w:rPr>
          <w:rFonts w:ascii="Arial"/>
          <w:b/>
          <w:sz w:val="16"/>
        </w:rPr>
      </w:pPr>
    </w:p>
    <w:p w14:paraId="1F3170EA" w14:textId="77777777" w:rsidR="00215CB9" w:rsidRDefault="00215CB9">
      <w:pPr>
        <w:pStyle w:val="Brdtext"/>
        <w:rPr>
          <w:rFonts w:ascii="Arial"/>
          <w:b/>
          <w:sz w:val="16"/>
        </w:rPr>
      </w:pPr>
    </w:p>
    <w:p w14:paraId="46C58C03" w14:textId="77777777" w:rsidR="00215CB9" w:rsidRDefault="00215CB9">
      <w:pPr>
        <w:pStyle w:val="Brdtext"/>
        <w:rPr>
          <w:rFonts w:ascii="Arial"/>
          <w:b/>
          <w:sz w:val="16"/>
        </w:rPr>
      </w:pPr>
    </w:p>
    <w:p w14:paraId="2399221D" w14:textId="77777777" w:rsidR="00215CB9" w:rsidRDefault="00215CB9">
      <w:pPr>
        <w:pStyle w:val="Brdtext"/>
        <w:rPr>
          <w:rFonts w:ascii="Arial"/>
          <w:b/>
          <w:sz w:val="16"/>
        </w:rPr>
      </w:pPr>
    </w:p>
    <w:p w14:paraId="44BE6FE7" w14:textId="77777777" w:rsidR="00215CB9" w:rsidRDefault="00215CB9">
      <w:pPr>
        <w:pStyle w:val="Brdtext"/>
        <w:rPr>
          <w:rFonts w:ascii="Arial"/>
          <w:b/>
          <w:sz w:val="16"/>
        </w:rPr>
      </w:pPr>
    </w:p>
    <w:p w14:paraId="58D7C1B1" w14:textId="77777777" w:rsidR="00215CB9" w:rsidRDefault="00215CB9">
      <w:pPr>
        <w:pStyle w:val="Brdtext"/>
        <w:rPr>
          <w:rFonts w:ascii="Arial"/>
          <w:b/>
          <w:sz w:val="16"/>
        </w:rPr>
      </w:pPr>
    </w:p>
    <w:p w14:paraId="682E75CB" w14:textId="77777777" w:rsidR="00215CB9" w:rsidRDefault="00215CB9">
      <w:pPr>
        <w:pStyle w:val="Brdtext"/>
        <w:rPr>
          <w:rFonts w:ascii="Arial"/>
          <w:b/>
          <w:sz w:val="16"/>
        </w:rPr>
      </w:pPr>
    </w:p>
    <w:p w14:paraId="5969EC6C" w14:textId="77777777" w:rsidR="00215CB9" w:rsidRDefault="00215CB9">
      <w:pPr>
        <w:pStyle w:val="Brdtext"/>
        <w:rPr>
          <w:rFonts w:ascii="Arial"/>
          <w:b/>
          <w:sz w:val="16"/>
        </w:rPr>
      </w:pPr>
    </w:p>
    <w:p w14:paraId="4F9FD8DB" w14:textId="77777777" w:rsidR="00215CB9" w:rsidRDefault="00215CB9">
      <w:pPr>
        <w:pStyle w:val="Brdtext"/>
        <w:rPr>
          <w:rFonts w:ascii="Arial"/>
          <w:b/>
          <w:sz w:val="16"/>
        </w:rPr>
      </w:pPr>
    </w:p>
    <w:p w14:paraId="424F196F" w14:textId="77777777" w:rsidR="00215CB9" w:rsidRDefault="00215CB9">
      <w:pPr>
        <w:pStyle w:val="Brdtext"/>
        <w:rPr>
          <w:rFonts w:ascii="Arial"/>
          <w:b/>
          <w:sz w:val="16"/>
        </w:rPr>
      </w:pPr>
    </w:p>
    <w:p w14:paraId="6F8F82ED" w14:textId="77777777" w:rsidR="00215CB9" w:rsidRDefault="00215CB9">
      <w:pPr>
        <w:pStyle w:val="Brdtext"/>
        <w:rPr>
          <w:rFonts w:ascii="Arial"/>
          <w:b/>
          <w:sz w:val="16"/>
        </w:rPr>
      </w:pPr>
    </w:p>
    <w:p w14:paraId="6F9EA280" w14:textId="77777777" w:rsidR="00215CB9" w:rsidRDefault="00215CB9">
      <w:pPr>
        <w:pStyle w:val="Brdtext"/>
        <w:spacing w:before="176"/>
        <w:rPr>
          <w:rFonts w:ascii="Arial"/>
          <w:b/>
          <w:sz w:val="16"/>
        </w:rPr>
      </w:pPr>
    </w:p>
    <w:p w14:paraId="33CCF1A0" w14:textId="4747D844" w:rsidR="00215CB9" w:rsidRDefault="007718AC">
      <w:pPr>
        <w:tabs>
          <w:tab w:val="left" w:pos="8831"/>
        </w:tabs>
        <w:spacing w:line="391" w:lineRule="auto"/>
        <w:ind w:left="1843" w:right="1984" w:hanging="1"/>
        <w:rPr>
          <w:rFonts w:ascii="Arial" w:hAnsi="Arial"/>
          <w:sz w:val="16"/>
        </w:rPr>
      </w:pPr>
      <w:r>
        <w:rPr>
          <w:rFonts w:ascii="Arial" w:hAnsi="Arial"/>
          <w:sz w:val="16"/>
        </w:rPr>
        <w:t xml:space="preserve">Dokumentet är antaget av kommunstyrelsen </w:t>
      </w:r>
      <w:r w:rsidR="00885BD8">
        <w:rPr>
          <w:rFonts w:ascii="Arial" w:hAnsi="Arial"/>
          <w:sz w:val="16"/>
        </w:rPr>
        <w:t>2025-10-07</w:t>
      </w:r>
      <w:r>
        <w:rPr>
          <w:rFonts w:ascii="Arial" w:hAnsi="Arial"/>
          <w:sz w:val="16"/>
        </w:rPr>
        <w:t xml:space="preserve">. Det riktar sig till allmänhet, politiker och </w:t>
      </w:r>
      <w:r w:rsidRPr="00885BD8">
        <w:rPr>
          <w:rFonts w:ascii="Arial" w:hAnsi="Arial"/>
          <w:sz w:val="16"/>
        </w:rPr>
        <w:t xml:space="preserve">tjänstemän. Ses över för revidering senast </w:t>
      </w:r>
      <w:r w:rsidR="00724FF0" w:rsidRPr="00885BD8">
        <w:rPr>
          <w:rFonts w:ascii="Arial" w:hAnsi="Arial"/>
          <w:sz w:val="16"/>
        </w:rPr>
        <w:t>april 20</w:t>
      </w:r>
      <w:r w:rsidR="004A0F0A" w:rsidRPr="00885BD8">
        <w:rPr>
          <w:rFonts w:ascii="Arial" w:hAnsi="Arial"/>
          <w:sz w:val="16"/>
        </w:rPr>
        <w:t>29</w:t>
      </w:r>
      <w:r w:rsidRPr="00885BD8">
        <w:rPr>
          <w:rFonts w:ascii="Arial" w:hAnsi="Arial"/>
          <w:sz w:val="16"/>
        </w:rPr>
        <w:t>.</w:t>
      </w:r>
      <w:r w:rsidR="006B4C5E" w:rsidRPr="00885BD8">
        <w:rPr>
          <w:rFonts w:ascii="Arial" w:hAnsi="Arial"/>
          <w:sz w:val="16"/>
        </w:rPr>
        <w:t xml:space="preserve"> Till dessa riktlinjer </w:t>
      </w:r>
      <w:r w:rsidR="00AC69C9" w:rsidRPr="00885BD8">
        <w:rPr>
          <w:rFonts w:ascii="Arial" w:hAnsi="Arial"/>
          <w:sz w:val="16"/>
        </w:rPr>
        <w:t>finns bilaga med inne</w:t>
      </w:r>
      <w:r w:rsidR="00BA2767" w:rsidRPr="00885BD8">
        <w:rPr>
          <w:rFonts w:ascii="Arial" w:hAnsi="Arial"/>
          <w:sz w:val="16"/>
        </w:rPr>
        <w:t>varande års flaggdagar.</w:t>
      </w:r>
      <w:r>
        <w:rPr>
          <w:rFonts w:ascii="Arial" w:hAnsi="Arial"/>
          <w:sz w:val="16"/>
        </w:rPr>
        <w:t xml:space="preserve"> Kontaktperson: Avdelningschef, </w:t>
      </w:r>
      <w:r>
        <w:rPr>
          <w:rFonts w:ascii="Arial" w:hAnsi="Arial"/>
          <w:spacing w:val="-2"/>
          <w:sz w:val="16"/>
        </w:rPr>
        <w:t>kommunikationsavdelningen</w:t>
      </w:r>
      <w:r>
        <w:rPr>
          <w:rFonts w:ascii="Arial" w:hAnsi="Arial"/>
          <w:sz w:val="16"/>
        </w:rPr>
        <w:tab/>
      </w:r>
      <w:r>
        <w:rPr>
          <w:rFonts w:ascii="Arial" w:hAnsi="Arial"/>
          <w:spacing w:val="-2"/>
          <w:sz w:val="16"/>
        </w:rPr>
        <w:t>1(</w:t>
      </w:r>
      <w:r w:rsidR="001758D0">
        <w:rPr>
          <w:rFonts w:ascii="Arial" w:hAnsi="Arial"/>
          <w:spacing w:val="-2"/>
          <w:sz w:val="16"/>
        </w:rPr>
        <w:t>5</w:t>
      </w:r>
      <w:r>
        <w:rPr>
          <w:rFonts w:ascii="Arial" w:hAnsi="Arial"/>
          <w:spacing w:val="-2"/>
          <w:sz w:val="16"/>
        </w:rPr>
        <w:t>)</w:t>
      </w:r>
    </w:p>
    <w:p w14:paraId="585E5AF8" w14:textId="77777777" w:rsidR="00215CB9" w:rsidRDefault="00215CB9">
      <w:pPr>
        <w:spacing w:line="391" w:lineRule="auto"/>
        <w:rPr>
          <w:rFonts w:ascii="Arial" w:hAnsi="Arial"/>
          <w:sz w:val="16"/>
        </w:rPr>
        <w:sectPr w:rsidR="00215CB9">
          <w:type w:val="continuous"/>
          <w:pgSz w:w="11900" w:h="16850"/>
          <w:pgMar w:top="480" w:right="283" w:bottom="0" w:left="425" w:header="720" w:footer="720" w:gutter="0"/>
          <w:cols w:space="720"/>
        </w:sectPr>
      </w:pPr>
    </w:p>
    <w:p w14:paraId="36D4BFC0" w14:textId="77777777" w:rsidR="00215CB9" w:rsidRDefault="007718AC">
      <w:pPr>
        <w:spacing w:before="67"/>
        <w:ind w:left="1843"/>
        <w:rPr>
          <w:rFonts w:ascii="Arial" w:hAnsi="Arial"/>
          <w:b/>
          <w:sz w:val="32"/>
        </w:rPr>
      </w:pPr>
      <w:bookmarkStart w:id="0" w:name="Riktlinjer_för_flaggning"/>
      <w:bookmarkEnd w:id="0"/>
      <w:r>
        <w:rPr>
          <w:rFonts w:ascii="Arial" w:hAnsi="Arial"/>
          <w:b/>
          <w:sz w:val="32"/>
        </w:rPr>
        <w:lastRenderedPageBreak/>
        <w:t>Riktlinjer</w:t>
      </w:r>
      <w:r>
        <w:rPr>
          <w:rFonts w:ascii="Arial" w:hAnsi="Arial"/>
          <w:b/>
          <w:spacing w:val="-11"/>
          <w:sz w:val="32"/>
        </w:rPr>
        <w:t xml:space="preserve"> </w:t>
      </w:r>
      <w:r>
        <w:rPr>
          <w:rFonts w:ascii="Arial" w:hAnsi="Arial"/>
          <w:b/>
          <w:sz w:val="32"/>
        </w:rPr>
        <w:t>för</w:t>
      </w:r>
      <w:r>
        <w:rPr>
          <w:rFonts w:ascii="Arial" w:hAnsi="Arial"/>
          <w:b/>
          <w:spacing w:val="-8"/>
          <w:sz w:val="32"/>
        </w:rPr>
        <w:t xml:space="preserve"> </w:t>
      </w:r>
      <w:r>
        <w:rPr>
          <w:rFonts w:ascii="Arial" w:hAnsi="Arial"/>
          <w:b/>
          <w:spacing w:val="-2"/>
          <w:sz w:val="32"/>
        </w:rPr>
        <w:t>flaggning</w:t>
      </w:r>
    </w:p>
    <w:p w14:paraId="1ACCF28F" w14:textId="77777777" w:rsidR="00215CB9" w:rsidRDefault="007718AC">
      <w:pPr>
        <w:pStyle w:val="Brdtext"/>
        <w:spacing w:before="304"/>
        <w:ind w:left="1843" w:right="1984"/>
      </w:pPr>
      <w:r>
        <w:t>Flaggan är en symbol som kan användas för att högtidliggöra eller uppmärksamma händelser av olika slag. Trots symbolvärdet, och att flaggor kan väcka starka känslor hos människor, saknas ett nationellt heltäckande regelverk för olika flaggor. Det är upp till varje enskild kommun</w:t>
      </w:r>
      <w:r>
        <w:rPr>
          <w:spacing w:val="-5"/>
        </w:rPr>
        <w:t xml:space="preserve"> </w:t>
      </w:r>
      <w:r>
        <w:t>hur</w:t>
      </w:r>
      <w:r>
        <w:rPr>
          <w:spacing w:val="-5"/>
        </w:rPr>
        <w:t xml:space="preserve"> </w:t>
      </w:r>
      <w:r>
        <w:t>den</w:t>
      </w:r>
      <w:r>
        <w:rPr>
          <w:spacing w:val="-3"/>
        </w:rPr>
        <w:t xml:space="preserve"> </w:t>
      </w:r>
      <w:r>
        <w:t>vill</w:t>
      </w:r>
      <w:r>
        <w:rPr>
          <w:spacing w:val="-5"/>
        </w:rPr>
        <w:t xml:space="preserve"> </w:t>
      </w:r>
      <w:r>
        <w:t>flagga</w:t>
      </w:r>
      <w:r>
        <w:rPr>
          <w:spacing w:val="-3"/>
        </w:rPr>
        <w:t xml:space="preserve"> </w:t>
      </w:r>
      <w:r>
        <w:t>med</w:t>
      </w:r>
      <w:r>
        <w:rPr>
          <w:spacing w:val="-5"/>
        </w:rPr>
        <w:t xml:space="preserve"> </w:t>
      </w:r>
      <w:r>
        <w:t>kommunflagga,</w:t>
      </w:r>
      <w:r>
        <w:rPr>
          <w:spacing w:val="-5"/>
        </w:rPr>
        <w:t xml:space="preserve"> </w:t>
      </w:r>
      <w:r>
        <w:t>EU-flagga</w:t>
      </w:r>
      <w:r>
        <w:rPr>
          <w:spacing w:val="-5"/>
        </w:rPr>
        <w:t xml:space="preserve"> </w:t>
      </w:r>
      <w:r>
        <w:t>eller</w:t>
      </w:r>
      <w:r>
        <w:rPr>
          <w:spacing w:val="-5"/>
        </w:rPr>
        <w:t xml:space="preserve"> </w:t>
      </w:r>
      <w:r>
        <w:t>den svenska flaggan.</w:t>
      </w:r>
    </w:p>
    <w:p w14:paraId="43820834" w14:textId="4ADA31A2" w:rsidR="00215CB9" w:rsidRDefault="007718AC">
      <w:pPr>
        <w:pStyle w:val="Brdtext"/>
        <w:spacing w:before="245"/>
        <w:ind w:left="1842" w:right="2063"/>
      </w:pPr>
      <w:r>
        <w:t>Dessa</w:t>
      </w:r>
      <w:r>
        <w:rPr>
          <w:spacing w:val="-6"/>
        </w:rPr>
        <w:t xml:space="preserve"> </w:t>
      </w:r>
      <w:r>
        <w:t>riktlinjer</w:t>
      </w:r>
      <w:r>
        <w:rPr>
          <w:spacing w:val="-6"/>
        </w:rPr>
        <w:t xml:space="preserve"> </w:t>
      </w:r>
      <w:r>
        <w:t>avser</w:t>
      </w:r>
      <w:r>
        <w:rPr>
          <w:spacing w:val="-6"/>
        </w:rPr>
        <w:t xml:space="preserve"> </w:t>
      </w:r>
      <w:r>
        <w:t>flaggning</w:t>
      </w:r>
      <w:r>
        <w:rPr>
          <w:spacing w:val="-6"/>
        </w:rPr>
        <w:t xml:space="preserve"> </w:t>
      </w:r>
      <w:r>
        <w:t>vid</w:t>
      </w:r>
      <w:r>
        <w:rPr>
          <w:spacing w:val="-6"/>
        </w:rPr>
        <w:t xml:space="preserve"> </w:t>
      </w:r>
      <w:r>
        <w:t>Eslövs</w:t>
      </w:r>
      <w:r>
        <w:rPr>
          <w:spacing w:val="-6"/>
        </w:rPr>
        <w:t xml:space="preserve"> </w:t>
      </w:r>
      <w:r>
        <w:t>Stadshus,</w:t>
      </w:r>
      <w:r>
        <w:rPr>
          <w:spacing w:val="-6"/>
        </w:rPr>
        <w:t xml:space="preserve"> </w:t>
      </w:r>
      <w:r>
        <w:t>Medborgarhuset och Stora Torg i Eslöv. För flaggning vid andra fastigheter, exempelvis skolor, ansvarar respektive förvaltning. När det gäller besök från andra länder och i samband med EU-ordförandeskapet avses endast flaggning vid Eslövs Stadshus.</w:t>
      </w:r>
    </w:p>
    <w:p w14:paraId="6E818BD4" w14:textId="77777777" w:rsidR="00215CB9" w:rsidRDefault="007718AC">
      <w:pPr>
        <w:pStyle w:val="Brdtext"/>
        <w:spacing w:before="245"/>
        <w:ind w:left="1843" w:right="1984"/>
      </w:pPr>
      <w:r>
        <w:t>Utöver de på förhand beslutade flaggdagarna nedan, beslutar kommundirektören</w:t>
      </w:r>
      <w:r>
        <w:rPr>
          <w:spacing w:val="-2"/>
        </w:rPr>
        <w:t xml:space="preserve"> </w:t>
      </w:r>
      <w:r>
        <w:t>om</w:t>
      </w:r>
      <w:r>
        <w:rPr>
          <w:spacing w:val="-5"/>
        </w:rPr>
        <w:t xml:space="preserve"> </w:t>
      </w:r>
      <w:r>
        <w:t>det</w:t>
      </w:r>
      <w:r>
        <w:rPr>
          <w:spacing w:val="-5"/>
        </w:rPr>
        <w:t xml:space="preserve"> </w:t>
      </w:r>
      <w:r>
        <w:t>ska</w:t>
      </w:r>
      <w:r>
        <w:rPr>
          <w:spacing w:val="-5"/>
        </w:rPr>
        <w:t xml:space="preserve"> </w:t>
      </w:r>
      <w:r>
        <w:t>flaggas</w:t>
      </w:r>
      <w:r>
        <w:rPr>
          <w:spacing w:val="-5"/>
        </w:rPr>
        <w:t xml:space="preserve"> </w:t>
      </w:r>
      <w:r>
        <w:t>och</w:t>
      </w:r>
      <w:r>
        <w:rPr>
          <w:spacing w:val="-2"/>
        </w:rPr>
        <w:t xml:space="preserve"> </w:t>
      </w:r>
      <w:r>
        <w:t>i</w:t>
      </w:r>
      <w:r>
        <w:rPr>
          <w:spacing w:val="-5"/>
        </w:rPr>
        <w:t xml:space="preserve"> </w:t>
      </w:r>
      <w:r>
        <w:t>så</w:t>
      </w:r>
      <w:r>
        <w:rPr>
          <w:spacing w:val="-2"/>
        </w:rPr>
        <w:t xml:space="preserve"> </w:t>
      </w:r>
      <w:r>
        <w:t>fall</w:t>
      </w:r>
      <w:r>
        <w:rPr>
          <w:spacing w:val="-5"/>
        </w:rPr>
        <w:t xml:space="preserve"> </w:t>
      </w:r>
      <w:r>
        <w:t>med</w:t>
      </w:r>
      <w:r>
        <w:rPr>
          <w:spacing w:val="-5"/>
        </w:rPr>
        <w:t xml:space="preserve"> </w:t>
      </w:r>
      <w:r>
        <w:t>vilken</w:t>
      </w:r>
      <w:r>
        <w:rPr>
          <w:spacing w:val="-5"/>
        </w:rPr>
        <w:t xml:space="preserve"> </w:t>
      </w:r>
      <w:r>
        <w:t>flagga. För andra platser än vid Eslövs Stadshus och på Stora Torg beslutar respektive förvaltningschef om flaggning.</w:t>
      </w:r>
    </w:p>
    <w:p w14:paraId="7ADE3527" w14:textId="77777777" w:rsidR="00215CB9" w:rsidRDefault="007718AC">
      <w:pPr>
        <w:spacing w:before="264"/>
        <w:ind w:left="1843"/>
        <w:rPr>
          <w:b/>
          <w:sz w:val="24"/>
        </w:rPr>
      </w:pPr>
      <w:bookmarkStart w:id="1" w:name="Allmänna_regler_för_flaggning"/>
      <w:bookmarkEnd w:id="1"/>
      <w:r>
        <w:rPr>
          <w:b/>
          <w:sz w:val="24"/>
        </w:rPr>
        <w:t>Allmänna</w:t>
      </w:r>
      <w:r>
        <w:rPr>
          <w:b/>
          <w:spacing w:val="-3"/>
          <w:sz w:val="24"/>
        </w:rPr>
        <w:t xml:space="preserve"> </w:t>
      </w:r>
      <w:r>
        <w:rPr>
          <w:b/>
          <w:sz w:val="24"/>
        </w:rPr>
        <w:t>regler</w:t>
      </w:r>
      <w:r>
        <w:rPr>
          <w:b/>
          <w:spacing w:val="-3"/>
          <w:sz w:val="24"/>
        </w:rPr>
        <w:t xml:space="preserve"> </w:t>
      </w:r>
      <w:r>
        <w:rPr>
          <w:b/>
          <w:sz w:val="24"/>
        </w:rPr>
        <w:t>för</w:t>
      </w:r>
      <w:r>
        <w:rPr>
          <w:b/>
          <w:spacing w:val="-2"/>
          <w:sz w:val="24"/>
        </w:rPr>
        <w:t xml:space="preserve"> flaggning</w:t>
      </w:r>
    </w:p>
    <w:p w14:paraId="39AA2429" w14:textId="77777777" w:rsidR="00215CB9" w:rsidRDefault="007718AC">
      <w:pPr>
        <w:pStyle w:val="Brdtext"/>
        <w:spacing w:before="5"/>
        <w:ind w:left="1843" w:right="2019"/>
      </w:pPr>
      <w:r>
        <w:t>Regler och rekommendationer för hissning och halning av den svenska flaggan baseras på tradition och lagtext. Den svenska flaggan ska</w:t>
      </w:r>
      <w:r>
        <w:rPr>
          <w:spacing w:val="-4"/>
        </w:rPr>
        <w:t xml:space="preserve"> </w:t>
      </w:r>
      <w:r>
        <w:t>inte</w:t>
      </w:r>
      <w:r>
        <w:rPr>
          <w:spacing w:val="-4"/>
        </w:rPr>
        <w:t xml:space="preserve"> </w:t>
      </w:r>
      <w:r>
        <w:t>hänga</w:t>
      </w:r>
      <w:r>
        <w:rPr>
          <w:spacing w:val="-4"/>
        </w:rPr>
        <w:t xml:space="preserve"> </w:t>
      </w:r>
      <w:r>
        <w:t>uppe</w:t>
      </w:r>
      <w:r>
        <w:rPr>
          <w:spacing w:val="-1"/>
        </w:rPr>
        <w:t xml:space="preserve"> </w:t>
      </w:r>
      <w:r>
        <w:t>över</w:t>
      </w:r>
      <w:r>
        <w:rPr>
          <w:spacing w:val="-4"/>
        </w:rPr>
        <w:t xml:space="preserve"> </w:t>
      </w:r>
      <w:r>
        <w:t>natten,</w:t>
      </w:r>
      <w:r>
        <w:rPr>
          <w:spacing w:val="-4"/>
        </w:rPr>
        <w:t xml:space="preserve"> </w:t>
      </w:r>
      <w:r>
        <w:t>utan</w:t>
      </w:r>
      <w:r>
        <w:rPr>
          <w:spacing w:val="-4"/>
        </w:rPr>
        <w:t xml:space="preserve"> </w:t>
      </w:r>
      <w:r>
        <w:t>hissas</w:t>
      </w:r>
      <w:r>
        <w:rPr>
          <w:spacing w:val="-4"/>
        </w:rPr>
        <w:t xml:space="preserve"> </w:t>
      </w:r>
      <w:r>
        <w:t>på</w:t>
      </w:r>
      <w:r>
        <w:rPr>
          <w:spacing w:val="-4"/>
        </w:rPr>
        <w:t xml:space="preserve"> </w:t>
      </w:r>
      <w:r>
        <w:t>morgonen</w:t>
      </w:r>
      <w:r>
        <w:rPr>
          <w:spacing w:val="-1"/>
        </w:rPr>
        <w:t xml:space="preserve"> </w:t>
      </w:r>
      <w:r>
        <w:t>och</w:t>
      </w:r>
      <w:r>
        <w:rPr>
          <w:spacing w:val="-4"/>
        </w:rPr>
        <w:t xml:space="preserve"> </w:t>
      </w:r>
      <w:r>
        <w:t>halas</w:t>
      </w:r>
      <w:r>
        <w:rPr>
          <w:spacing w:val="-1"/>
        </w:rPr>
        <w:t xml:space="preserve"> </w:t>
      </w:r>
      <w:r>
        <w:t xml:space="preserve">på </w:t>
      </w:r>
      <w:r>
        <w:rPr>
          <w:spacing w:val="-2"/>
        </w:rPr>
        <w:t>kvällen.</w:t>
      </w:r>
    </w:p>
    <w:p w14:paraId="4F3A10A3" w14:textId="77777777" w:rsidR="00215CB9" w:rsidRDefault="007718AC">
      <w:pPr>
        <w:pStyle w:val="Brdtext"/>
        <w:spacing w:before="244"/>
        <w:ind w:left="1843" w:right="1984"/>
      </w:pPr>
      <w:r>
        <w:t>Föreskrifter finns också för i vilken ordning olika flaggor ska hänga i de fall det finns flera flaggstänger, beroende på flaggans status i relation till andra nationsflaggor och övriga flaggor. Däremot finns inga</w:t>
      </w:r>
      <w:r>
        <w:rPr>
          <w:spacing w:val="-5"/>
        </w:rPr>
        <w:t xml:space="preserve"> </w:t>
      </w:r>
      <w:r>
        <w:t>entydiga</w:t>
      </w:r>
      <w:r>
        <w:rPr>
          <w:spacing w:val="-5"/>
        </w:rPr>
        <w:t xml:space="preserve"> </w:t>
      </w:r>
      <w:r>
        <w:t>regler</w:t>
      </w:r>
      <w:r>
        <w:rPr>
          <w:spacing w:val="-5"/>
        </w:rPr>
        <w:t xml:space="preserve"> </w:t>
      </w:r>
      <w:r>
        <w:t>för</w:t>
      </w:r>
      <w:r>
        <w:rPr>
          <w:spacing w:val="-3"/>
        </w:rPr>
        <w:t xml:space="preserve"> </w:t>
      </w:r>
      <w:r>
        <w:t>vid</w:t>
      </w:r>
      <w:r>
        <w:rPr>
          <w:spacing w:val="-5"/>
        </w:rPr>
        <w:t xml:space="preserve"> </w:t>
      </w:r>
      <w:r>
        <w:t>vilka</w:t>
      </w:r>
      <w:r>
        <w:rPr>
          <w:spacing w:val="-3"/>
        </w:rPr>
        <w:t xml:space="preserve"> </w:t>
      </w:r>
      <w:r>
        <w:t>händelser</w:t>
      </w:r>
      <w:r>
        <w:rPr>
          <w:spacing w:val="-3"/>
        </w:rPr>
        <w:t xml:space="preserve"> </w:t>
      </w:r>
      <w:r>
        <w:t>det</w:t>
      </w:r>
      <w:r>
        <w:rPr>
          <w:spacing w:val="-3"/>
        </w:rPr>
        <w:t xml:space="preserve"> </w:t>
      </w:r>
      <w:r>
        <w:t>ska</w:t>
      </w:r>
      <w:r>
        <w:rPr>
          <w:spacing w:val="-5"/>
        </w:rPr>
        <w:t xml:space="preserve"> </w:t>
      </w:r>
      <w:r>
        <w:t>flaggas</w:t>
      </w:r>
      <w:r>
        <w:rPr>
          <w:spacing w:val="-3"/>
        </w:rPr>
        <w:t xml:space="preserve"> </w:t>
      </w:r>
      <w:r>
        <w:t>med</w:t>
      </w:r>
      <w:r>
        <w:rPr>
          <w:spacing w:val="-5"/>
        </w:rPr>
        <w:t xml:space="preserve"> </w:t>
      </w:r>
      <w:r>
        <w:t xml:space="preserve">vilken </w:t>
      </w:r>
      <w:r>
        <w:rPr>
          <w:spacing w:val="-2"/>
        </w:rPr>
        <w:t>flagga.</w:t>
      </w:r>
    </w:p>
    <w:p w14:paraId="019D0B98" w14:textId="77777777" w:rsidR="00215CB9" w:rsidRDefault="007718AC">
      <w:pPr>
        <w:spacing w:before="264"/>
        <w:ind w:left="1843"/>
        <w:rPr>
          <w:b/>
          <w:sz w:val="24"/>
        </w:rPr>
      </w:pPr>
      <w:bookmarkStart w:id="2" w:name="När_ska_det_flaggas_med_vilken_flagga?"/>
      <w:bookmarkEnd w:id="2"/>
      <w:r>
        <w:rPr>
          <w:b/>
          <w:sz w:val="24"/>
        </w:rPr>
        <w:t>När</w:t>
      </w:r>
      <w:r>
        <w:rPr>
          <w:b/>
          <w:spacing w:val="-3"/>
          <w:sz w:val="24"/>
        </w:rPr>
        <w:t xml:space="preserve"> </w:t>
      </w:r>
      <w:r>
        <w:rPr>
          <w:b/>
          <w:sz w:val="24"/>
        </w:rPr>
        <w:t>ska</w:t>
      </w:r>
      <w:r>
        <w:rPr>
          <w:b/>
          <w:spacing w:val="-1"/>
          <w:sz w:val="24"/>
        </w:rPr>
        <w:t xml:space="preserve"> </w:t>
      </w:r>
      <w:r>
        <w:rPr>
          <w:b/>
          <w:sz w:val="24"/>
        </w:rPr>
        <w:t>det</w:t>
      </w:r>
      <w:r>
        <w:rPr>
          <w:b/>
          <w:spacing w:val="-3"/>
          <w:sz w:val="24"/>
        </w:rPr>
        <w:t xml:space="preserve"> </w:t>
      </w:r>
      <w:r>
        <w:rPr>
          <w:b/>
          <w:sz w:val="24"/>
        </w:rPr>
        <w:t>flaggas</w:t>
      </w:r>
      <w:r>
        <w:rPr>
          <w:b/>
          <w:spacing w:val="-2"/>
          <w:sz w:val="24"/>
        </w:rPr>
        <w:t xml:space="preserve"> </w:t>
      </w:r>
      <w:r>
        <w:rPr>
          <w:b/>
          <w:sz w:val="24"/>
        </w:rPr>
        <w:t>med</w:t>
      </w:r>
      <w:r>
        <w:rPr>
          <w:b/>
          <w:spacing w:val="-1"/>
          <w:sz w:val="24"/>
        </w:rPr>
        <w:t xml:space="preserve"> </w:t>
      </w:r>
      <w:r>
        <w:rPr>
          <w:b/>
          <w:sz w:val="24"/>
        </w:rPr>
        <w:t>vilken</w:t>
      </w:r>
      <w:r>
        <w:rPr>
          <w:b/>
          <w:spacing w:val="-3"/>
          <w:sz w:val="24"/>
        </w:rPr>
        <w:t xml:space="preserve"> </w:t>
      </w:r>
      <w:r>
        <w:rPr>
          <w:b/>
          <w:spacing w:val="-2"/>
          <w:sz w:val="24"/>
        </w:rPr>
        <w:t>flagga?</w:t>
      </w:r>
    </w:p>
    <w:p w14:paraId="00D2798C" w14:textId="39B13D81" w:rsidR="00215CB9" w:rsidRPr="00885BD8" w:rsidRDefault="007718AC">
      <w:pPr>
        <w:pStyle w:val="Brdtext"/>
        <w:spacing w:before="5"/>
        <w:ind w:left="1843" w:right="2040"/>
      </w:pPr>
      <w:r>
        <w:t>Vanligtvis</w:t>
      </w:r>
      <w:r>
        <w:rPr>
          <w:spacing w:val="-3"/>
        </w:rPr>
        <w:t xml:space="preserve"> </w:t>
      </w:r>
      <w:r>
        <w:t>gäller</w:t>
      </w:r>
      <w:r>
        <w:rPr>
          <w:spacing w:val="-6"/>
        </w:rPr>
        <w:t xml:space="preserve"> </w:t>
      </w:r>
      <w:r>
        <w:t>att</w:t>
      </w:r>
      <w:r>
        <w:rPr>
          <w:spacing w:val="-3"/>
        </w:rPr>
        <w:t xml:space="preserve"> </w:t>
      </w:r>
      <w:r>
        <w:t>kommunflaggan</w:t>
      </w:r>
      <w:r>
        <w:rPr>
          <w:spacing w:val="-6"/>
        </w:rPr>
        <w:t xml:space="preserve"> </w:t>
      </w:r>
      <w:r>
        <w:t>är</w:t>
      </w:r>
      <w:r>
        <w:rPr>
          <w:spacing w:val="-6"/>
        </w:rPr>
        <w:t xml:space="preserve"> </w:t>
      </w:r>
      <w:r>
        <w:t>hissad</w:t>
      </w:r>
      <w:r>
        <w:rPr>
          <w:spacing w:val="-3"/>
        </w:rPr>
        <w:t xml:space="preserve"> </w:t>
      </w:r>
      <w:r>
        <w:t>på</w:t>
      </w:r>
      <w:r>
        <w:rPr>
          <w:spacing w:val="-6"/>
        </w:rPr>
        <w:t xml:space="preserve"> </w:t>
      </w:r>
      <w:r>
        <w:t>samtliga</w:t>
      </w:r>
      <w:r>
        <w:rPr>
          <w:spacing w:val="-6"/>
        </w:rPr>
        <w:t xml:space="preserve"> </w:t>
      </w:r>
      <w:r>
        <w:t>stänger</w:t>
      </w:r>
      <w:r>
        <w:rPr>
          <w:spacing w:val="-3"/>
        </w:rPr>
        <w:t xml:space="preserve"> </w:t>
      </w:r>
      <w:r>
        <w:t>vid Eslövs</w:t>
      </w:r>
      <w:r>
        <w:rPr>
          <w:spacing w:val="-1"/>
        </w:rPr>
        <w:t xml:space="preserve"> </w:t>
      </w:r>
      <w:r>
        <w:t>Stadshus, Medborgarhuset och</w:t>
      </w:r>
      <w:r>
        <w:rPr>
          <w:spacing w:val="-1"/>
        </w:rPr>
        <w:t xml:space="preserve"> </w:t>
      </w:r>
      <w:r>
        <w:t>på</w:t>
      </w:r>
      <w:r>
        <w:rPr>
          <w:spacing w:val="-1"/>
        </w:rPr>
        <w:t xml:space="preserve"> </w:t>
      </w:r>
      <w:r>
        <w:t>Stora</w:t>
      </w:r>
      <w:r>
        <w:rPr>
          <w:spacing w:val="-1"/>
        </w:rPr>
        <w:t xml:space="preserve"> </w:t>
      </w:r>
      <w:r>
        <w:t>Torg.</w:t>
      </w:r>
      <w:r>
        <w:rPr>
          <w:spacing w:val="-1"/>
        </w:rPr>
        <w:t xml:space="preserve"> </w:t>
      </w:r>
      <w:r>
        <w:t>Under</w:t>
      </w:r>
      <w:r>
        <w:rPr>
          <w:spacing w:val="-1"/>
        </w:rPr>
        <w:t xml:space="preserve"> </w:t>
      </w:r>
      <w:r>
        <w:t>allmänna flaggdagar flaggas med den svenska flaggan. Under EU-dagen den 9 maj, dag för EU-parlamentsvalet och FN-dagen den 24 oktober flaggas</w:t>
      </w:r>
      <w:r>
        <w:rPr>
          <w:spacing w:val="-2"/>
        </w:rPr>
        <w:t xml:space="preserve"> </w:t>
      </w:r>
      <w:r>
        <w:t>med EU-</w:t>
      </w:r>
      <w:r>
        <w:rPr>
          <w:spacing w:val="-2"/>
        </w:rPr>
        <w:t xml:space="preserve"> </w:t>
      </w:r>
      <w:r w:rsidRPr="00885BD8">
        <w:t>respektive</w:t>
      </w:r>
      <w:r w:rsidRPr="00885BD8">
        <w:rPr>
          <w:spacing w:val="-2"/>
        </w:rPr>
        <w:t xml:space="preserve"> </w:t>
      </w:r>
      <w:r w:rsidRPr="00885BD8">
        <w:t>FN-flaggan</w:t>
      </w:r>
      <w:r w:rsidRPr="00885BD8">
        <w:rPr>
          <w:spacing w:val="-2"/>
        </w:rPr>
        <w:t xml:space="preserve"> </w:t>
      </w:r>
      <w:r w:rsidRPr="00885BD8">
        <w:t>bredvid</w:t>
      </w:r>
      <w:r w:rsidRPr="00885BD8">
        <w:rPr>
          <w:spacing w:val="-2"/>
        </w:rPr>
        <w:t xml:space="preserve"> </w:t>
      </w:r>
      <w:r w:rsidRPr="00885BD8">
        <w:t>den</w:t>
      </w:r>
      <w:r w:rsidRPr="00885BD8">
        <w:rPr>
          <w:spacing w:val="-2"/>
        </w:rPr>
        <w:t xml:space="preserve"> </w:t>
      </w:r>
      <w:r w:rsidRPr="00885BD8">
        <w:t>svenska</w:t>
      </w:r>
      <w:r w:rsidRPr="00885BD8">
        <w:rPr>
          <w:spacing w:val="-2"/>
        </w:rPr>
        <w:t xml:space="preserve"> </w:t>
      </w:r>
      <w:r w:rsidRPr="00885BD8">
        <w:t xml:space="preserve">flaggan. För allmänna och övriga flaggdagar, se årsplan </w:t>
      </w:r>
      <w:r w:rsidR="00426FCC" w:rsidRPr="00885BD8">
        <w:t>i bilaga</w:t>
      </w:r>
      <w:r w:rsidR="006B153F" w:rsidRPr="00885BD8">
        <w:t xml:space="preserve"> som uppdateras årligen</w:t>
      </w:r>
      <w:r w:rsidRPr="00885BD8">
        <w:t>.</w:t>
      </w:r>
    </w:p>
    <w:p w14:paraId="258DB399" w14:textId="77777777" w:rsidR="00215CB9" w:rsidRDefault="007718AC">
      <w:pPr>
        <w:pStyle w:val="Brdtext"/>
        <w:spacing w:before="246"/>
        <w:ind w:left="1843" w:right="1984"/>
      </w:pPr>
      <w:r w:rsidRPr="00885BD8">
        <w:t>Vid</w:t>
      </w:r>
      <w:r w:rsidRPr="00885BD8">
        <w:rPr>
          <w:spacing w:val="-5"/>
        </w:rPr>
        <w:t xml:space="preserve"> </w:t>
      </w:r>
      <w:r w:rsidRPr="00885BD8">
        <w:t>besök</w:t>
      </w:r>
      <w:r w:rsidRPr="00885BD8">
        <w:rPr>
          <w:spacing w:val="-5"/>
        </w:rPr>
        <w:t xml:space="preserve"> </w:t>
      </w:r>
      <w:r w:rsidRPr="00885BD8">
        <w:t>från</w:t>
      </w:r>
      <w:r w:rsidRPr="00885BD8">
        <w:rPr>
          <w:spacing w:val="-5"/>
        </w:rPr>
        <w:t xml:space="preserve"> </w:t>
      </w:r>
      <w:r w:rsidRPr="00885BD8">
        <w:t>andra</w:t>
      </w:r>
      <w:r w:rsidRPr="00885BD8">
        <w:rPr>
          <w:spacing w:val="-5"/>
        </w:rPr>
        <w:t xml:space="preserve"> </w:t>
      </w:r>
      <w:r w:rsidRPr="00885BD8">
        <w:t>länder</w:t>
      </w:r>
      <w:r w:rsidRPr="00885BD8">
        <w:rPr>
          <w:spacing w:val="-5"/>
        </w:rPr>
        <w:t xml:space="preserve"> </w:t>
      </w:r>
      <w:r w:rsidRPr="00885BD8">
        <w:t>flaggas</w:t>
      </w:r>
      <w:r>
        <w:rPr>
          <w:spacing w:val="-2"/>
        </w:rPr>
        <w:t xml:space="preserve"> </w:t>
      </w:r>
      <w:r>
        <w:t>med</w:t>
      </w:r>
      <w:r>
        <w:rPr>
          <w:spacing w:val="-5"/>
        </w:rPr>
        <w:t xml:space="preserve"> </w:t>
      </w:r>
      <w:r>
        <w:t>respektive</w:t>
      </w:r>
      <w:r>
        <w:rPr>
          <w:spacing w:val="-5"/>
        </w:rPr>
        <w:t xml:space="preserve"> </w:t>
      </w:r>
      <w:r>
        <w:t>nationsflagga</w:t>
      </w:r>
      <w:r>
        <w:rPr>
          <w:spacing w:val="-5"/>
        </w:rPr>
        <w:t xml:space="preserve"> </w:t>
      </w:r>
      <w:r>
        <w:t>och den svenska flaggan vid Eslövs Stadshus. Om besökslandet är EU- medlem flaggas även med EU-flaggan.</w:t>
      </w:r>
    </w:p>
    <w:p w14:paraId="482FBB59" w14:textId="77777777" w:rsidR="00215CB9" w:rsidRDefault="00215CB9">
      <w:pPr>
        <w:pStyle w:val="Brdtext"/>
        <w:sectPr w:rsidR="00215CB9">
          <w:footerReference w:type="default" r:id="rId10"/>
          <w:pgSz w:w="11900" w:h="16850"/>
          <w:pgMar w:top="1540" w:right="283" w:bottom="900" w:left="425" w:header="0" w:footer="704" w:gutter="0"/>
          <w:pgNumType w:start="2"/>
          <w:cols w:space="720"/>
        </w:sectPr>
      </w:pPr>
    </w:p>
    <w:p w14:paraId="6A3330D0" w14:textId="0AAF9B0F" w:rsidR="00215CB9" w:rsidRDefault="007718AC">
      <w:pPr>
        <w:pStyle w:val="Brdtext"/>
        <w:spacing w:before="69"/>
        <w:ind w:left="1842" w:right="1984"/>
      </w:pPr>
      <w:r w:rsidRPr="00885BD8">
        <w:lastRenderedPageBreak/>
        <w:t>För allmänna och övriga flaggdagar, se</w:t>
      </w:r>
      <w:r w:rsidR="00993EB2" w:rsidRPr="00885BD8">
        <w:t xml:space="preserve"> aktuellt</w:t>
      </w:r>
      <w:r w:rsidRPr="00885BD8">
        <w:t xml:space="preserve"> flaggningsschema </w:t>
      </w:r>
      <w:r w:rsidR="00993EB2" w:rsidRPr="00885BD8">
        <w:t>i bilagan</w:t>
      </w:r>
      <w:r w:rsidRPr="00885BD8">
        <w:t>. Serviceförvaltningen</w:t>
      </w:r>
      <w:r>
        <w:rPr>
          <w:spacing w:val="-7"/>
        </w:rPr>
        <w:t xml:space="preserve"> </w:t>
      </w:r>
      <w:r>
        <w:t>uppdaterar</w:t>
      </w:r>
      <w:r>
        <w:rPr>
          <w:spacing w:val="-7"/>
        </w:rPr>
        <w:t xml:space="preserve"> </w:t>
      </w:r>
      <w:r>
        <w:t>flaggningsschemat</w:t>
      </w:r>
      <w:r>
        <w:rPr>
          <w:spacing w:val="-7"/>
        </w:rPr>
        <w:t xml:space="preserve"> </w:t>
      </w:r>
      <w:r w:rsidR="00993EB2">
        <w:rPr>
          <w:spacing w:val="-7"/>
        </w:rPr>
        <w:t xml:space="preserve">i bilagan </w:t>
      </w:r>
      <w:r>
        <w:t>i</w:t>
      </w:r>
      <w:r>
        <w:rPr>
          <w:spacing w:val="-7"/>
        </w:rPr>
        <w:t xml:space="preserve"> </w:t>
      </w:r>
      <w:r>
        <w:t>januari</w:t>
      </w:r>
      <w:r>
        <w:rPr>
          <w:spacing w:val="-7"/>
        </w:rPr>
        <w:t xml:space="preserve"> </w:t>
      </w:r>
      <w:r>
        <w:t>varje</w:t>
      </w:r>
      <w:r>
        <w:rPr>
          <w:spacing w:val="-3"/>
        </w:rPr>
        <w:t xml:space="preserve"> </w:t>
      </w:r>
      <w:r>
        <w:t xml:space="preserve">år och översänder det till avdelningschefen på </w:t>
      </w:r>
      <w:r>
        <w:rPr>
          <w:spacing w:val="-2"/>
        </w:rPr>
        <w:t>kommunikationsavdelningen.</w:t>
      </w:r>
    </w:p>
    <w:p w14:paraId="48E49E3D" w14:textId="77777777" w:rsidR="00215CB9" w:rsidRDefault="007718AC">
      <w:pPr>
        <w:spacing w:before="263"/>
        <w:ind w:left="1843"/>
        <w:rPr>
          <w:b/>
          <w:sz w:val="24"/>
        </w:rPr>
      </w:pPr>
      <w:bookmarkStart w:id="3" w:name="När_ska_flaggan_hissas_respektive_halas?"/>
      <w:bookmarkEnd w:id="3"/>
      <w:r>
        <w:rPr>
          <w:b/>
          <w:sz w:val="24"/>
        </w:rPr>
        <w:t>När</w:t>
      </w:r>
      <w:r>
        <w:rPr>
          <w:b/>
          <w:spacing w:val="-4"/>
          <w:sz w:val="24"/>
        </w:rPr>
        <w:t xml:space="preserve"> </w:t>
      </w:r>
      <w:r>
        <w:rPr>
          <w:b/>
          <w:sz w:val="24"/>
        </w:rPr>
        <w:t>ska</w:t>
      </w:r>
      <w:r>
        <w:rPr>
          <w:b/>
          <w:spacing w:val="-3"/>
          <w:sz w:val="24"/>
        </w:rPr>
        <w:t xml:space="preserve"> </w:t>
      </w:r>
      <w:r>
        <w:rPr>
          <w:b/>
          <w:sz w:val="24"/>
        </w:rPr>
        <w:t>flaggan</w:t>
      </w:r>
      <w:r>
        <w:rPr>
          <w:b/>
          <w:spacing w:val="-3"/>
          <w:sz w:val="24"/>
        </w:rPr>
        <w:t xml:space="preserve"> </w:t>
      </w:r>
      <w:r>
        <w:rPr>
          <w:b/>
          <w:sz w:val="24"/>
        </w:rPr>
        <w:t>hissas</w:t>
      </w:r>
      <w:r>
        <w:rPr>
          <w:b/>
          <w:spacing w:val="-3"/>
          <w:sz w:val="24"/>
        </w:rPr>
        <w:t xml:space="preserve"> </w:t>
      </w:r>
      <w:r>
        <w:rPr>
          <w:b/>
          <w:sz w:val="24"/>
        </w:rPr>
        <w:t>respektive</w:t>
      </w:r>
      <w:r>
        <w:rPr>
          <w:b/>
          <w:spacing w:val="-3"/>
          <w:sz w:val="24"/>
        </w:rPr>
        <w:t xml:space="preserve"> </w:t>
      </w:r>
      <w:r>
        <w:rPr>
          <w:b/>
          <w:spacing w:val="-2"/>
          <w:sz w:val="24"/>
        </w:rPr>
        <w:t>halas?</w:t>
      </w:r>
    </w:p>
    <w:p w14:paraId="05975B9C" w14:textId="77777777" w:rsidR="00215CB9" w:rsidRDefault="007718AC">
      <w:pPr>
        <w:pStyle w:val="Brdtext"/>
        <w:spacing w:before="5"/>
        <w:ind w:left="1843" w:right="1984"/>
      </w:pPr>
      <w:r>
        <w:t>Kommunflaggan</w:t>
      </w:r>
      <w:r>
        <w:rPr>
          <w:spacing w:val="-3"/>
        </w:rPr>
        <w:t xml:space="preserve"> </w:t>
      </w:r>
      <w:r>
        <w:t>får</w:t>
      </w:r>
      <w:r>
        <w:rPr>
          <w:spacing w:val="-3"/>
        </w:rPr>
        <w:t xml:space="preserve"> </w:t>
      </w:r>
      <w:r>
        <w:t>alltid</w:t>
      </w:r>
      <w:r>
        <w:rPr>
          <w:spacing w:val="-3"/>
        </w:rPr>
        <w:t xml:space="preserve"> </w:t>
      </w:r>
      <w:r>
        <w:t>vara</w:t>
      </w:r>
      <w:r>
        <w:rPr>
          <w:spacing w:val="-3"/>
        </w:rPr>
        <w:t xml:space="preserve"> </w:t>
      </w:r>
      <w:r>
        <w:t>hissad,</w:t>
      </w:r>
      <w:r>
        <w:rPr>
          <w:spacing w:val="-3"/>
        </w:rPr>
        <w:t xml:space="preserve"> </w:t>
      </w:r>
      <w:r>
        <w:t>dag som</w:t>
      </w:r>
      <w:r>
        <w:rPr>
          <w:spacing w:val="-3"/>
        </w:rPr>
        <w:t xml:space="preserve"> </w:t>
      </w:r>
      <w:r>
        <w:t>natt.</w:t>
      </w:r>
      <w:r>
        <w:rPr>
          <w:spacing w:val="-3"/>
        </w:rPr>
        <w:t xml:space="preserve"> </w:t>
      </w:r>
      <w:r>
        <w:t>Detta</w:t>
      </w:r>
      <w:r>
        <w:rPr>
          <w:spacing w:val="-3"/>
        </w:rPr>
        <w:t xml:space="preserve"> </w:t>
      </w:r>
      <w:r>
        <w:t>gäller inte för den svenska flaggan. Mellan den 1 mars och 31 oktober ska den svenska flaggan hissas kl. 8.00 och halas vid solnedgången, dock senast</w:t>
      </w:r>
      <w:r>
        <w:rPr>
          <w:spacing w:val="-4"/>
        </w:rPr>
        <w:t xml:space="preserve"> </w:t>
      </w:r>
      <w:r>
        <w:t>kl.</w:t>
      </w:r>
      <w:r>
        <w:rPr>
          <w:spacing w:val="-4"/>
        </w:rPr>
        <w:t xml:space="preserve"> </w:t>
      </w:r>
      <w:r>
        <w:t>21.00.</w:t>
      </w:r>
      <w:r>
        <w:rPr>
          <w:spacing w:val="-1"/>
        </w:rPr>
        <w:t xml:space="preserve"> </w:t>
      </w:r>
      <w:r>
        <w:t>Mellan</w:t>
      </w:r>
      <w:r>
        <w:rPr>
          <w:spacing w:val="-4"/>
        </w:rPr>
        <w:t xml:space="preserve"> </w:t>
      </w:r>
      <w:r>
        <w:t>den</w:t>
      </w:r>
      <w:r>
        <w:rPr>
          <w:spacing w:val="-4"/>
        </w:rPr>
        <w:t xml:space="preserve"> </w:t>
      </w:r>
      <w:r>
        <w:t>1</w:t>
      </w:r>
      <w:r>
        <w:rPr>
          <w:spacing w:val="-4"/>
        </w:rPr>
        <w:t xml:space="preserve"> </w:t>
      </w:r>
      <w:r>
        <w:t>november</w:t>
      </w:r>
      <w:r>
        <w:rPr>
          <w:spacing w:val="-4"/>
        </w:rPr>
        <w:t xml:space="preserve"> </w:t>
      </w:r>
      <w:r>
        <w:t>och</w:t>
      </w:r>
      <w:r>
        <w:rPr>
          <w:spacing w:val="-1"/>
        </w:rPr>
        <w:t xml:space="preserve"> </w:t>
      </w:r>
      <w:r>
        <w:t>den</w:t>
      </w:r>
      <w:r>
        <w:rPr>
          <w:spacing w:val="-4"/>
        </w:rPr>
        <w:t xml:space="preserve"> </w:t>
      </w:r>
      <w:r>
        <w:t>28</w:t>
      </w:r>
      <w:r>
        <w:rPr>
          <w:spacing w:val="-4"/>
        </w:rPr>
        <w:t xml:space="preserve"> </w:t>
      </w:r>
      <w:r>
        <w:t>(29)</w:t>
      </w:r>
      <w:r>
        <w:rPr>
          <w:spacing w:val="-1"/>
        </w:rPr>
        <w:t xml:space="preserve"> </w:t>
      </w:r>
      <w:r>
        <w:t>februari</w:t>
      </w:r>
      <w:r>
        <w:rPr>
          <w:spacing w:val="-4"/>
        </w:rPr>
        <w:t xml:space="preserve"> </w:t>
      </w:r>
      <w:r>
        <w:t>ska flaggan hissas kl. 9.00 och halas vid solnedgången, dock senast kl.</w:t>
      </w:r>
    </w:p>
    <w:p w14:paraId="1AA23429" w14:textId="77777777" w:rsidR="00215CB9" w:rsidRDefault="007718AC">
      <w:pPr>
        <w:pStyle w:val="Brdtext"/>
        <w:spacing w:before="5"/>
        <w:ind w:left="1843" w:right="1984"/>
      </w:pPr>
      <w:r>
        <w:t>21.00.</w:t>
      </w:r>
      <w:r>
        <w:rPr>
          <w:spacing w:val="-6"/>
        </w:rPr>
        <w:t xml:space="preserve"> </w:t>
      </w:r>
      <w:r>
        <w:t>För</w:t>
      </w:r>
      <w:r>
        <w:rPr>
          <w:spacing w:val="-3"/>
        </w:rPr>
        <w:t xml:space="preserve"> </w:t>
      </w:r>
      <w:r>
        <w:t>övriga</w:t>
      </w:r>
      <w:r>
        <w:rPr>
          <w:spacing w:val="-3"/>
        </w:rPr>
        <w:t xml:space="preserve"> </w:t>
      </w:r>
      <w:r>
        <w:t>nationsflaggor</w:t>
      </w:r>
      <w:r>
        <w:rPr>
          <w:spacing w:val="-6"/>
        </w:rPr>
        <w:t xml:space="preserve"> </w:t>
      </w:r>
      <w:r>
        <w:t>gäller</w:t>
      </w:r>
      <w:r>
        <w:rPr>
          <w:spacing w:val="-6"/>
        </w:rPr>
        <w:t xml:space="preserve"> </w:t>
      </w:r>
      <w:r>
        <w:t>samma</w:t>
      </w:r>
      <w:r>
        <w:rPr>
          <w:spacing w:val="-3"/>
        </w:rPr>
        <w:t xml:space="preserve"> </w:t>
      </w:r>
      <w:r>
        <w:t>regler</w:t>
      </w:r>
      <w:r>
        <w:rPr>
          <w:spacing w:val="-6"/>
        </w:rPr>
        <w:t xml:space="preserve"> </w:t>
      </w:r>
      <w:r>
        <w:t>som</w:t>
      </w:r>
      <w:r>
        <w:rPr>
          <w:spacing w:val="-8"/>
        </w:rPr>
        <w:t xml:space="preserve"> </w:t>
      </w:r>
      <w:r>
        <w:t>för</w:t>
      </w:r>
      <w:r>
        <w:rPr>
          <w:spacing w:val="-6"/>
        </w:rPr>
        <w:t xml:space="preserve"> </w:t>
      </w:r>
      <w:r>
        <w:t>den svenska flaggan.</w:t>
      </w:r>
    </w:p>
    <w:p w14:paraId="5BB7BD1E" w14:textId="77777777" w:rsidR="00215CB9" w:rsidRDefault="007718AC">
      <w:pPr>
        <w:pStyle w:val="Brdtext"/>
        <w:spacing w:before="241"/>
        <w:ind w:left="1843" w:right="1984"/>
      </w:pPr>
      <w:r>
        <w:t>FN-dagen den 24 oktober, EU-dagen den 9 maj, samt dag för EU- parlamentsval, hissas och halas FN-flaggan respektive EU-flaggan samtidigt</w:t>
      </w:r>
      <w:r>
        <w:rPr>
          <w:spacing w:val="-3"/>
        </w:rPr>
        <w:t xml:space="preserve"> </w:t>
      </w:r>
      <w:r>
        <w:t>som</w:t>
      </w:r>
      <w:r>
        <w:rPr>
          <w:spacing w:val="-7"/>
        </w:rPr>
        <w:t xml:space="preserve"> </w:t>
      </w:r>
      <w:r>
        <w:t>den</w:t>
      </w:r>
      <w:r>
        <w:rPr>
          <w:spacing w:val="-3"/>
        </w:rPr>
        <w:t xml:space="preserve"> </w:t>
      </w:r>
      <w:r>
        <w:t>svenska</w:t>
      </w:r>
      <w:r>
        <w:rPr>
          <w:spacing w:val="-6"/>
        </w:rPr>
        <w:t xml:space="preserve"> </w:t>
      </w:r>
      <w:r>
        <w:t>flaggan.</w:t>
      </w:r>
      <w:r>
        <w:rPr>
          <w:spacing w:val="-6"/>
        </w:rPr>
        <w:t xml:space="preserve"> </w:t>
      </w:r>
      <w:r>
        <w:t>Detta</w:t>
      </w:r>
      <w:r>
        <w:rPr>
          <w:spacing w:val="-6"/>
        </w:rPr>
        <w:t xml:space="preserve"> </w:t>
      </w:r>
      <w:r>
        <w:t>gäller</w:t>
      </w:r>
      <w:r>
        <w:rPr>
          <w:spacing w:val="-6"/>
        </w:rPr>
        <w:t xml:space="preserve"> </w:t>
      </w:r>
      <w:r>
        <w:t>också</w:t>
      </w:r>
      <w:r>
        <w:rPr>
          <w:spacing w:val="-6"/>
        </w:rPr>
        <w:t xml:space="preserve"> </w:t>
      </w:r>
      <w:r>
        <w:t>när</w:t>
      </w:r>
      <w:r>
        <w:rPr>
          <w:spacing w:val="-3"/>
        </w:rPr>
        <w:t xml:space="preserve"> </w:t>
      </w:r>
      <w:r>
        <w:t>EU-flaggan hissas i samband med besök från EU-land.</w:t>
      </w:r>
    </w:p>
    <w:p w14:paraId="32DF18E4" w14:textId="77777777" w:rsidR="00215CB9" w:rsidRDefault="00215CB9">
      <w:pPr>
        <w:pStyle w:val="Brdtext"/>
        <w:spacing w:before="265"/>
      </w:pPr>
    </w:p>
    <w:p w14:paraId="33CAB95F" w14:textId="77777777" w:rsidR="00215CB9" w:rsidRDefault="007718AC">
      <w:pPr>
        <w:ind w:left="1843"/>
        <w:rPr>
          <w:b/>
          <w:sz w:val="24"/>
        </w:rPr>
      </w:pPr>
      <w:bookmarkStart w:id="4" w:name="I_vilken_ordning_ska_flaggorna_hänga?"/>
      <w:bookmarkEnd w:id="4"/>
      <w:r>
        <w:rPr>
          <w:b/>
          <w:sz w:val="24"/>
        </w:rPr>
        <w:t>I</w:t>
      </w:r>
      <w:r>
        <w:rPr>
          <w:b/>
          <w:spacing w:val="-2"/>
          <w:sz w:val="24"/>
        </w:rPr>
        <w:t xml:space="preserve"> </w:t>
      </w:r>
      <w:r>
        <w:rPr>
          <w:b/>
          <w:sz w:val="24"/>
        </w:rPr>
        <w:t>vilken</w:t>
      </w:r>
      <w:r>
        <w:rPr>
          <w:b/>
          <w:spacing w:val="-1"/>
          <w:sz w:val="24"/>
        </w:rPr>
        <w:t xml:space="preserve"> </w:t>
      </w:r>
      <w:r>
        <w:rPr>
          <w:b/>
          <w:sz w:val="24"/>
        </w:rPr>
        <w:t>ordning</w:t>
      </w:r>
      <w:r>
        <w:rPr>
          <w:b/>
          <w:spacing w:val="-2"/>
          <w:sz w:val="24"/>
        </w:rPr>
        <w:t xml:space="preserve"> </w:t>
      </w:r>
      <w:r>
        <w:rPr>
          <w:b/>
          <w:sz w:val="24"/>
        </w:rPr>
        <w:t>ska</w:t>
      </w:r>
      <w:r>
        <w:rPr>
          <w:b/>
          <w:spacing w:val="-4"/>
          <w:sz w:val="24"/>
        </w:rPr>
        <w:t xml:space="preserve"> </w:t>
      </w:r>
      <w:r>
        <w:rPr>
          <w:b/>
          <w:sz w:val="24"/>
        </w:rPr>
        <w:t>flaggorna</w:t>
      </w:r>
      <w:r>
        <w:rPr>
          <w:b/>
          <w:spacing w:val="-1"/>
          <w:sz w:val="24"/>
        </w:rPr>
        <w:t xml:space="preserve"> </w:t>
      </w:r>
      <w:r>
        <w:rPr>
          <w:b/>
          <w:spacing w:val="-2"/>
          <w:sz w:val="24"/>
        </w:rPr>
        <w:t>hänga?</w:t>
      </w:r>
    </w:p>
    <w:p w14:paraId="0336437D" w14:textId="77777777" w:rsidR="00215CB9" w:rsidRDefault="007718AC">
      <w:pPr>
        <w:pStyle w:val="Brdtext"/>
        <w:spacing w:before="5"/>
        <w:ind w:left="1842" w:right="1984"/>
      </w:pPr>
      <w:r>
        <w:t>Den</w:t>
      </w:r>
      <w:r>
        <w:rPr>
          <w:spacing w:val="-4"/>
        </w:rPr>
        <w:t xml:space="preserve"> </w:t>
      </w:r>
      <w:r>
        <w:t>svenska</w:t>
      </w:r>
      <w:r>
        <w:rPr>
          <w:spacing w:val="-4"/>
        </w:rPr>
        <w:t xml:space="preserve"> </w:t>
      </w:r>
      <w:r>
        <w:t>flaggan</w:t>
      </w:r>
      <w:r>
        <w:rPr>
          <w:spacing w:val="-4"/>
        </w:rPr>
        <w:t xml:space="preserve"> </w:t>
      </w:r>
      <w:r>
        <w:t>har</w:t>
      </w:r>
      <w:r>
        <w:rPr>
          <w:spacing w:val="-4"/>
        </w:rPr>
        <w:t xml:space="preserve"> </w:t>
      </w:r>
      <w:r>
        <w:t>alltid</w:t>
      </w:r>
      <w:r>
        <w:rPr>
          <w:spacing w:val="-4"/>
        </w:rPr>
        <w:t xml:space="preserve"> </w:t>
      </w:r>
      <w:r>
        <w:t>högst</w:t>
      </w:r>
      <w:r>
        <w:rPr>
          <w:spacing w:val="-4"/>
        </w:rPr>
        <w:t xml:space="preserve"> </w:t>
      </w:r>
      <w:r>
        <w:t>status</w:t>
      </w:r>
      <w:r>
        <w:rPr>
          <w:spacing w:val="-4"/>
        </w:rPr>
        <w:t xml:space="preserve"> </w:t>
      </w:r>
      <w:r>
        <w:t>(plats</w:t>
      </w:r>
      <w:r>
        <w:rPr>
          <w:spacing w:val="-4"/>
        </w:rPr>
        <w:t xml:space="preserve"> </w:t>
      </w:r>
      <w:r>
        <w:t>1</w:t>
      </w:r>
      <w:r>
        <w:rPr>
          <w:spacing w:val="-4"/>
        </w:rPr>
        <w:t xml:space="preserve"> </w:t>
      </w:r>
      <w:r>
        <w:t>i</w:t>
      </w:r>
      <w:r>
        <w:rPr>
          <w:spacing w:val="-4"/>
        </w:rPr>
        <w:t xml:space="preserve"> </w:t>
      </w:r>
      <w:r>
        <w:t>skisserna</w:t>
      </w:r>
      <w:r>
        <w:rPr>
          <w:spacing w:val="-4"/>
        </w:rPr>
        <w:t xml:space="preserve"> </w:t>
      </w:r>
      <w:r>
        <w:t>nedan). Därefter kommer andra nationsflaggor i fransk bokstavsordning. Om det</w:t>
      </w:r>
      <w:r>
        <w:rPr>
          <w:spacing w:val="-3"/>
        </w:rPr>
        <w:t xml:space="preserve"> </w:t>
      </w:r>
      <w:r>
        <w:t>flaggas med</w:t>
      </w:r>
      <w:r>
        <w:rPr>
          <w:spacing w:val="-3"/>
        </w:rPr>
        <w:t xml:space="preserve"> </w:t>
      </w:r>
      <w:r>
        <w:t>övriga nordiska</w:t>
      </w:r>
      <w:r>
        <w:rPr>
          <w:spacing w:val="-3"/>
        </w:rPr>
        <w:t xml:space="preserve"> </w:t>
      </w:r>
      <w:r>
        <w:t>nationsflaggor</w:t>
      </w:r>
      <w:r>
        <w:rPr>
          <w:spacing w:val="-3"/>
        </w:rPr>
        <w:t xml:space="preserve"> </w:t>
      </w:r>
      <w:r>
        <w:t>har</w:t>
      </w:r>
      <w:r>
        <w:rPr>
          <w:spacing w:val="-3"/>
        </w:rPr>
        <w:t xml:space="preserve"> </w:t>
      </w:r>
      <w:r>
        <w:t>den</w:t>
      </w:r>
      <w:r>
        <w:rPr>
          <w:spacing w:val="-3"/>
        </w:rPr>
        <w:t xml:space="preserve"> </w:t>
      </w:r>
      <w:r>
        <w:t>svenska</w:t>
      </w:r>
      <w:r>
        <w:rPr>
          <w:spacing w:val="-3"/>
        </w:rPr>
        <w:t xml:space="preserve"> </w:t>
      </w:r>
      <w:r>
        <w:t>högst status och därefter kommer övriga länder i svensk bokstavsordning.</w:t>
      </w:r>
    </w:p>
    <w:p w14:paraId="53C7BAF2" w14:textId="77777777" w:rsidR="00215CB9" w:rsidRDefault="007718AC">
      <w:pPr>
        <w:pStyle w:val="Brdtext"/>
        <w:spacing w:before="244"/>
        <w:ind w:left="1842" w:right="2114"/>
      </w:pPr>
      <w:r>
        <w:t>Efter nationsflaggor kommer, i tur och ordning, FN-flaggan, EU- flaggan, flaggor för andra förvaltningsområden eller liknande, regnbågsflaggan och avslutningsvis kommunflaggan. FN-flaggan, EU-flaggan,</w:t>
      </w:r>
      <w:r>
        <w:rPr>
          <w:spacing w:val="-7"/>
        </w:rPr>
        <w:t xml:space="preserve"> </w:t>
      </w:r>
      <w:r>
        <w:t>regnbågsflaggan</w:t>
      </w:r>
      <w:r>
        <w:rPr>
          <w:spacing w:val="-7"/>
        </w:rPr>
        <w:t xml:space="preserve"> </w:t>
      </w:r>
      <w:r>
        <w:t>och</w:t>
      </w:r>
      <w:r>
        <w:rPr>
          <w:spacing w:val="-7"/>
        </w:rPr>
        <w:t xml:space="preserve"> </w:t>
      </w:r>
      <w:r>
        <w:t>kommunflaggan</w:t>
      </w:r>
      <w:r>
        <w:rPr>
          <w:spacing w:val="-7"/>
        </w:rPr>
        <w:t xml:space="preserve"> </w:t>
      </w:r>
      <w:r>
        <w:t>har</w:t>
      </w:r>
      <w:r>
        <w:rPr>
          <w:spacing w:val="-4"/>
        </w:rPr>
        <w:t xml:space="preserve"> </w:t>
      </w:r>
      <w:r>
        <w:t>med</w:t>
      </w:r>
      <w:r>
        <w:rPr>
          <w:spacing w:val="-4"/>
        </w:rPr>
        <w:t xml:space="preserve"> </w:t>
      </w:r>
      <w:r>
        <w:t>andra</w:t>
      </w:r>
      <w:r>
        <w:rPr>
          <w:spacing w:val="-7"/>
        </w:rPr>
        <w:t xml:space="preserve"> </w:t>
      </w:r>
      <w:r>
        <w:t>ord alltid lägre status än alla nationsflaggor.</w:t>
      </w:r>
    </w:p>
    <w:p w14:paraId="305BBA06" w14:textId="77777777" w:rsidR="00215CB9" w:rsidRDefault="007718AC">
      <w:pPr>
        <w:pStyle w:val="Brdtext"/>
        <w:spacing w:before="245"/>
        <w:ind w:left="1842"/>
      </w:pPr>
      <w:r>
        <w:t>Exempel</w:t>
      </w:r>
      <w:r>
        <w:rPr>
          <w:spacing w:val="-7"/>
        </w:rPr>
        <w:t xml:space="preserve"> </w:t>
      </w:r>
      <w:r>
        <w:t>för</w:t>
      </w:r>
      <w:r>
        <w:rPr>
          <w:spacing w:val="-7"/>
        </w:rPr>
        <w:t xml:space="preserve"> </w:t>
      </w:r>
      <w:r>
        <w:rPr>
          <w:spacing w:val="-2"/>
        </w:rPr>
        <w:t>Stadshuset</w:t>
      </w:r>
    </w:p>
    <w:p w14:paraId="49FC3612" w14:textId="77777777" w:rsidR="00215CB9" w:rsidRDefault="007718AC">
      <w:pPr>
        <w:pStyle w:val="Brdtext"/>
        <w:spacing w:before="1"/>
        <w:ind w:left="1842" w:right="2063"/>
      </w:pPr>
      <w:r>
        <w:t>Om</w:t>
      </w:r>
      <w:r>
        <w:rPr>
          <w:spacing w:val="-6"/>
        </w:rPr>
        <w:t xml:space="preserve"> </w:t>
      </w:r>
      <w:r>
        <w:t>det</w:t>
      </w:r>
      <w:r>
        <w:rPr>
          <w:spacing w:val="-4"/>
        </w:rPr>
        <w:t xml:space="preserve"> </w:t>
      </w:r>
      <w:r>
        <w:t>flaggas</w:t>
      </w:r>
      <w:r>
        <w:rPr>
          <w:spacing w:val="-4"/>
        </w:rPr>
        <w:t xml:space="preserve"> </w:t>
      </w:r>
      <w:r>
        <w:t>för</w:t>
      </w:r>
      <w:r>
        <w:rPr>
          <w:spacing w:val="-4"/>
        </w:rPr>
        <w:t xml:space="preserve"> </w:t>
      </w:r>
      <w:r>
        <w:t>de</w:t>
      </w:r>
      <w:r>
        <w:rPr>
          <w:spacing w:val="-1"/>
        </w:rPr>
        <w:t xml:space="preserve"> </w:t>
      </w:r>
      <w:r>
        <w:t>nordiska</w:t>
      </w:r>
      <w:r>
        <w:rPr>
          <w:spacing w:val="-4"/>
        </w:rPr>
        <w:t xml:space="preserve"> </w:t>
      </w:r>
      <w:r>
        <w:t>länderna</w:t>
      </w:r>
      <w:r>
        <w:rPr>
          <w:spacing w:val="-4"/>
        </w:rPr>
        <w:t xml:space="preserve"> </w:t>
      </w:r>
      <w:r>
        <w:t>hänger</w:t>
      </w:r>
      <w:r>
        <w:rPr>
          <w:spacing w:val="-4"/>
        </w:rPr>
        <w:t xml:space="preserve"> </w:t>
      </w:r>
      <w:r>
        <w:t>den</w:t>
      </w:r>
      <w:r>
        <w:rPr>
          <w:spacing w:val="-4"/>
        </w:rPr>
        <w:t xml:space="preserve"> </w:t>
      </w:r>
      <w:r>
        <w:t>svenska</w:t>
      </w:r>
      <w:r>
        <w:rPr>
          <w:spacing w:val="-4"/>
        </w:rPr>
        <w:t xml:space="preserve"> </w:t>
      </w:r>
      <w:r>
        <w:t xml:space="preserve">flaggan på hedersplatsen i mitten (1), och därefter i tur och ordning den danska flaggan (2), den finska (3), den isländska (4) och den norska </w:t>
      </w:r>
      <w:r>
        <w:rPr>
          <w:spacing w:val="-4"/>
        </w:rPr>
        <w:t>(5).</w:t>
      </w:r>
    </w:p>
    <w:p w14:paraId="6BB32BB9" w14:textId="77777777" w:rsidR="00215CB9" w:rsidRDefault="007718AC">
      <w:pPr>
        <w:pStyle w:val="Brdtext"/>
        <w:spacing w:before="3"/>
        <w:ind w:left="1842" w:right="2063"/>
      </w:pPr>
      <w:r>
        <w:t>Vid</w:t>
      </w:r>
      <w:r>
        <w:rPr>
          <w:spacing w:val="-5"/>
        </w:rPr>
        <w:t xml:space="preserve"> </w:t>
      </w:r>
      <w:r>
        <w:t>exempelvis</w:t>
      </w:r>
      <w:r>
        <w:rPr>
          <w:spacing w:val="-5"/>
        </w:rPr>
        <w:t xml:space="preserve"> </w:t>
      </w:r>
      <w:r>
        <w:t>tyskt</w:t>
      </w:r>
      <w:r>
        <w:rPr>
          <w:spacing w:val="-5"/>
        </w:rPr>
        <w:t xml:space="preserve"> </w:t>
      </w:r>
      <w:r>
        <w:t>besök</w:t>
      </w:r>
      <w:r>
        <w:rPr>
          <w:spacing w:val="-5"/>
        </w:rPr>
        <w:t xml:space="preserve"> </w:t>
      </w:r>
      <w:r>
        <w:t>(EU-land)</w:t>
      </w:r>
      <w:r>
        <w:rPr>
          <w:spacing w:val="-5"/>
        </w:rPr>
        <w:t xml:space="preserve"> </w:t>
      </w:r>
      <w:r>
        <w:t>hänger</w:t>
      </w:r>
      <w:r>
        <w:rPr>
          <w:spacing w:val="-2"/>
        </w:rPr>
        <w:t xml:space="preserve"> </w:t>
      </w:r>
      <w:r>
        <w:t>den</w:t>
      </w:r>
      <w:r>
        <w:rPr>
          <w:spacing w:val="-5"/>
        </w:rPr>
        <w:t xml:space="preserve"> </w:t>
      </w:r>
      <w:r>
        <w:t>svenska</w:t>
      </w:r>
      <w:r>
        <w:rPr>
          <w:spacing w:val="-5"/>
        </w:rPr>
        <w:t xml:space="preserve"> </w:t>
      </w:r>
      <w:r>
        <w:t>flaggan</w:t>
      </w:r>
      <w:r>
        <w:rPr>
          <w:spacing w:val="-5"/>
        </w:rPr>
        <w:t xml:space="preserve"> </w:t>
      </w:r>
      <w:r>
        <w:t xml:space="preserve">på hedersplatsen (1), den tyska heraldiskt höger om denna (2), och EU- flaggan på plats 5. På resterande flaggstänger (3 och 4) hänger den svenska flaggan. Vid besök från exempelvis Japan (icke EU-land) hänger den svenska flaggan på plats 1 och den japanska flaggan på plats 2. På resterande flaggstänger (3, 4, 5) hänger den svenska </w:t>
      </w:r>
      <w:r>
        <w:rPr>
          <w:spacing w:val="-2"/>
        </w:rPr>
        <w:t>flaggan.</w:t>
      </w:r>
    </w:p>
    <w:p w14:paraId="53A15A95" w14:textId="77777777" w:rsidR="00215CB9" w:rsidRDefault="00215CB9">
      <w:pPr>
        <w:pStyle w:val="Brdtext"/>
        <w:sectPr w:rsidR="00215CB9">
          <w:pgSz w:w="11900" w:h="16850"/>
          <w:pgMar w:top="1060" w:right="283" w:bottom="900" w:left="425" w:header="0" w:footer="704" w:gutter="0"/>
          <w:cols w:space="720"/>
        </w:sectPr>
      </w:pPr>
    </w:p>
    <w:p w14:paraId="701CE210" w14:textId="77777777" w:rsidR="00215CB9" w:rsidRDefault="007718AC">
      <w:pPr>
        <w:spacing w:before="68"/>
        <w:ind w:left="1843"/>
        <w:rPr>
          <w:b/>
          <w:sz w:val="24"/>
        </w:rPr>
      </w:pPr>
      <w:bookmarkStart w:id="5" w:name="Ansvarig_för_flaggning_i_Eslövs_kommun"/>
      <w:bookmarkEnd w:id="5"/>
      <w:r>
        <w:rPr>
          <w:b/>
          <w:sz w:val="24"/>
        </w:rPr>
        <w:lastRenderedPageBreak/>
        <w:t>Ansvarig</w:t>
      </w:r>
      <w:r>
        <w:rPr>
          <w:b/>
          <w:spacing w:val="-2"/>
          <w:sz w:val="24"/>
        </w:rPr>
        <w:t xml:space="preserve"> </w:t>
      </w:r>
      <w:r>
        <w:rPr>
          <w:b/>
          <w:sz w:val="24"/>
        </w:rPr>
        <w:t>för</w:t>
      </w:r>
      <w:r>
        <w:rPr>
          <w:b/>
          <w:spacing w:val="-1"/>
          <w:sz w:val="24"/>
        </w:rPr>
        <w:t xml:space="preserve"> </w:t>
      </w:r>
      <w:r>
        <w:rPr>
          <w:b/>
          <w:sz w:val="24"/>
        </w:rPr>
        <w:t>flaggning</w:t>
      </w:r>
      <w:r>
        <w:rPr>
          <w:b/>
          <w:spacing w:val="-2"/>
          <w:sz w:val="24"/>
        </w:rPr>
        <w:t xml:space="preserve"> </w:t>
      </w:r>
      <w:r>
        <w:rPr>
          <w:b/>
          <w:sz w:val="24"/>
        </w:rPr>
        <w:t>i</w:t>
      </w:r>
      <w:r>
        <w:rPr>
          <w:b/>
          <w:spacing w:val="-2"/>
          <w:sz w:val="24"/>
        </w:rPr>
        <w:t xml:space="preserve"> </w:t>
      </w:r>
      <w:r>
        <w:rPr>
          <w:b/>
          <w:sz w:val="24"/>
        </w:rPr>
        <w:t>Eslövs</w:t>
      </w:r>
      <w:r>
        <w:rPr>
          <w:b/>
          <w:spacing w:val="-1"/>
          <w:sz w:val="24"/>
        </w:rPr>
        <w:t xml:space="preserve"> </w:t>
      </w:r>
      <w:r>
        <w:rPr>
          <w:b/>
          <w:spacing w:val="-2"/>
          <w:sz w:val="24"/>
        </w:rPr>
        <w:t>kommun</w:t>
      </w:r>
    </w:p>
    <w:p w14:paraId="1F197B26" w14:textId="47F7722D" w:rsidR="00215CB9" w:rsidRDefault="007718AC">
      <w:pPr>
        <w:pStyle w:val="Brdtext"/>
        <w:spacing w:before="5"/>
        <w:ind w:left="1843" w:right="2063"/>
      </w:pPr>
      <w:r>
        <w:t>För</w:t>
      </w:r>
      <w:r>
        <w:rPr>
          <w:spacing w:val="-6"/>
        </w:rPr>
        <w:t xml:space="preserve"> </w:t>
      </w:r>
      <w:r>
        <w:t>flaggning</w:t>
      </w:r>
      <w:r>
        <w:rPr>
          <w:spacing w:val="-6"/>
        </w:rPr>
        <w:t xml:space="preserve"> </w:t>
      </w:r>
      <w:r>
        <w:t>på</w:t>
      </w:r>
      <w:r>
        <w:rPr>
          <w:spacing w:val="-6"/>
        </w:rPr>
        <w:t xml:space="preserve"> </w:t>
      </w:r>
      <w:r>
        <w:t>Stora</w:t>
      </w:r>
      <w:r>
        <w:rPr>
          <w:spacing w:val="-4"/>
        </w:rPr>
        <w:t xml:space="preserve"> </w:t>
      </w:r>
      <w:r>
        <w:t>Torg</w:t>
      </w:r>
      <w:r>
        <w:rPr>
          <w:spacing w:val="-6"/>
        </w:rPr>
        <w:t xml:space="preserve"> </w:t>
      </w:r>
      <w:r>
        <w:t>ansvara</w:t>
      </w:r>
      <w:r w:rsidR="00311E79">
        <w:t>r</w:t>
      </w:r>
      <w:r>
        <w:rPr>
          <w:spacing w:val="-6"/>
        </w:rPr>
        <w:t xml:space="preserve"> </w:t>
      </w:r>
      <w:r>
        <w:t>Miljö</w:t>
      </w:r>
      <w:r>
        <w:rPr>
          <w:spacing w:val="-4"/>
        </w:rPr>
        <w:t xml:space="preserve"> </w:t>
      </w:r>
      <w:r>
        <w:t>och</w:t>
      </w:r>
      <w:r>
        <w:rPr>
          <w:spacing w:val="-4"/>
        </w:rPr>
        <w:t xml:space="preserve"> </w:t>
      </w:r>
      <w:r>
        <w:t>Samhällsbyggnad, Gata, Trafik och Park genom extern entreprenör</w:t>
      </w:r>
      <w:r w:rsidR="00621E13">
        <w:t>.</w:t>
      </w:r>
    </w:p>
    <w:p w14:paraId="2F9613AF" w14:textId="77777777" w:rsidR="00215CB9" w:rsidRDefault="007718AC">
      <w:pPr>
        <w:pStyle w:val="Brdtext"/>
        <w:spacing w:before="242"/>
        <w:ind w:left="1843" w:right="2040"/>
      </w:pPr>
      <w:r>
        <w:t>För</w:t>
      </w:r>
      <w:r>
        <w:rPr>
          <w:spacing w:val="-7"/>
        </w:rPr>
        <w:t xml:space="preserve"> </w:t>
      </w:r>
      <w:r>
        <w:t>flaggning</w:t>
      </w:r>
      <w:r>
        <w:rPr>
          <w:spacing w:val="-7"/>
        </w:rPr>
        <w:t xml:space="preserve"> </w:t>
      </w:r>
      <w:r>
        <w:t>vid</w:t>
      </w:r>
      <w:r>
        <w:rPr>
          <w:spacing w:val="-4"/>
        </w:rPr>
        <w:t xml:space="preserve"> </w:t>
      </w:r>
      <w:r>
        <w:t>Eslövs</w:t>
      </w:r>
      <w:r>
        <w:rPr>
          <w:spacing w:val="-7"/>
        </w:rPr>
        <w:t xml:space="preserve"> </w:t>
      </w:r>
      <w:r>
        <w:t>Stadshus</w:t>
      </w:r>
      <w:r>
        <w:rPr>
          <w:spacing w:val="-7"/>
        </w:rPr>
        <w:t xml:space="preserve"> </w:t>
      </w:r>
      <w:r>
        <w:t>och</w:t>
      </w:r>
      <w:r>
        <w:rPr>
          <w:spacing w:val="-4"/>
        </w:rPr>
        <w:t xml:space="preserve"> </w:t>
      </w:r>
      <w:r>
        <w:t>Medborgarhuset</w:t>
      </w:r>
      <w:r>
        <w:rPr>
          <w:spacing w:val="-7"/>
        </w:rPr>
        <w:t xml:space="preserve"> </w:t>
      </w:r>
      <w:r>
        <w:t>ansvarar Serviceförvaltningen, Fastighetsavdelningen.</w:t>
      </w:r>
    </w:p>
    <w:p w14:paraId="2B7DE0DD" w14:textId="77777777" w:rsidR="00215CB9" w:rsidRDefault="00215CB9">
      <w:pPr>
        <w:pStyle w:val="Brdtext"/>
        <w:sectPr w:rsidR="00215CB9">
          <w:pgSz w:w="11900" w:h="16850"/>
          <w:pgMar w:top="1080" w:right="283" w:bottom="900" w:left="425" w:header="0" w:footer="704" w:gutter="0"/>
          <w:cols w:space="720"/>
        </w:sectPr>
      </w:pPr>
    </w:p>
    <w:p w14:paraId="17285248" w14:textId="77777777" w:rsidR="00215CB9" w:rsidRDefault="007718AC">
      <w:pPr>
        <w:spacing w:before="68"/>
        <w:ind w:left="1843"/>
        <w:rPr>
          <w:b/>
          <w:sz w:val="24"/>
        </w:rPr>
      </w:pPr>
      <w:r>
        <w:rPr>
          <w:b/>
          <w:noProof/>
          <w:sz w:val="24"/>
        </w:rPr>
        <w:lastRenderedPageBreak/>
        <w:drawing>
          <wp:anchor distT="0" distB="0" distL="0" distR="0" simplePos="0" relativeHeight="487588352" behindDoc="1" locked="0" layoutInCell="1" allowOverlap="1" wp14:anchorId="42E1A0FC" wp14:editId="64E9BC8F">
            <wp:simplePos x="0" y="0"/>
            <wp:positionH relativeFrom="page">
              <wp:posOffset>1440180</wp:posOffset>
            </wp:positionH>
            <wp:positionV relativeFrom="paragraph">
              <wp:posOffset>224281</wp:posOffset>
            </wp:positionV>
            <wp:extent cx="4389571" cy="4937760"/>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4389571" cy="4937760"/>
                    </a:xfrm>
                    <a:prstGeom prst="rect">
                      <a:avLst/>
                    </a:prstGeom>
                  </pic:spPr>
                </pic:pic>
              </a:graphicData>
            </a:graphic>
          </wp:anchor>
        </w:drawing>
      </w:r>
      <w:bookmarkStart w:id="6" w:name="Flaggstängernas_”status”_utifrån_heraldi"/>
      <w:bookmarkEnd w:id="6"/>
      <w:r>
        <w:rPr>
          <w:b/>
          <w:sz w:val="24"/>
        </w:rPr>
        <w:t>Flaggstängernas</w:t>
      </w:r>
      <w:r>
        <w:rPr>
          <w:b/>
          <w:spacing w:val="-6"/>
          <w:sz w:val="24"/>
        </w:rPr>
        <w:t xml:space="preserve"> </w:t>
      </w:r>
      <w:r>
        <w:rPr>
          <w:b/>
          <w:sz w:val="24"/>
        </w:rPr>
        <w:t>”status”</w:t>
      </w:r>
      <w:r>
        <w:rPr>
          <w:b/>
          <w:spacing w:val="-4"/>
          <w:sz w:val="24"/>
        </w:rPr>
        <w:t xml:space="preserve"> </w:t>
      </w:r>
      <w:r>
        <w:rPr>
          <w:b/>
          <w:sz w:val="24"/>
        </w:rPr>
        <w:t>utifrån</w:t>
      </w:r>
      <w:r>
        <w:rPr>
          <w:b/>
          <w:spacing w:val="-4"/>
          <w:sz w:val="24"/>
        </w:rPr>
        <w:t xml:space="preserve"> </w:t>
      </w:r>
      <w:r>
        <w:rPr>
          <w:b/>
          <w:sz w:val="24"/>
        </w:rPr>
        <w:t>heraldiskt</w:t>
      </w:r>
      <w:r>
        <w:rPr>
          <w:b/>
          <w:spacing w:val="-5"/>
          <w:sz w:val="24"/>
        </w:rPr>
        <w:t xml:space="preserve"> </w:t>
      </w:r>
      <w:r>
        <w:rPr>
          <w:b/>
          <w:sz w:val="24"/>
        </w:rPr>
        <w:t>höger</w:t>
      </w:r>
      <w:r>
        <w:rPr>
          <w:b/>
          <w:spacing w:val="-5"/>
          <w:sz w:val="24"/>
        </w:rPr>
        <w:t xml:space="preserve"> </w:t>
      </w:r>
      <w:r>
        <w:rPr>
          <w:b/>
          <w:sz w:val="24"/>
        </w:rPr>
        <w:t>och</w:t>
      </w:r>
      <w:r>
        <w:rPr>
          <w:b/>
          <w:spacing w:val="-3"/>
          <w:sz w:val="24"/>
        </w:rPr>
        <w:t xml:space="preserve"> </w:t>
      </w:r>
      <w:r>
        <w:rPr>
          <w:b/>
          <w:spacing w:val="-2"/>
          <w:sz w:val="24"/>
        </w:rPr>
        <w:t>vänster</w:t>
      </w:r>
    </w:p>
    <w:p w14:paraId="00E95F63" w14:textId="77777777" w:rsidR="00215CB9" w:rsidRDefault="00215CB9">
      <w:pPr>
        <w:pStyle w:val="Brdtext"/>
        <w:rPr>
          <w:b/>
          <w:sz w:val="20"/>
        </w:rPr>
      </w:pPr>
    </w:p>
    <w:p w14:paraId="64564DFD" w14:textId="501AEA31" w:rsidR="00215CB9" w:rsidRDefault="007718AC" w:rsidP="006B4C5E">
      <w:pPr>
        <w:pStyle w:val="Brdtext"/>
        <w:spacing w:before="28"/>
        <w:rPr>
          <w:b/>
          <w:sz w:val="20"/>
        </w:rPr>
      </w:pPr>
      <w:r>
        <w:rPr>
          <w:b/>
          <w:noProof/>
          <w:sz w:val="20"/>
        </w:rPr>
        <w:drawing>
          <wp:anchor distT="0" distB="0" distL="0" distR="0" simplePos="0" relativeHeight="487588864" behindDoc="1" locked="0" layoutInCell="1" allowOverlap="1" wp14:anchorId="75F3B20E" wp14:editId="2102C9CF">
            <wp:simplePos x="0" y="0"/>
            <wp:positionH relativeFrom="page">
              <wp:posOffset>1939941</wp:posOffset>
            </wp:positionH>
            <wp:positionV relativeFrom="paragraph">
              <wp:posOffset>179544</wp:posOffset>
            </wp:positionV>
            <wp:extent cx="3496549" cy="1251108"/>
            <wp:effectExtent l="0" t="0" r="0" b="0"/>
            <wp:wrapTopAndBottom/>
            <wp:docPr id="7" name="Image 7" descr="Flaggstängernas ŽstatusŽ utifrån heraldiskt höger och vänster, Medborgarhuse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Flaggstängernas ŽstatusŽ utifrån heraldiskt höger och vänster, Medborgarhuset "/>
                    <pic:cNvPicPr/>
                  </pic:nvPicPr>
                  <pic:blipFill>
                    <a:blip r:embed="rId12" cstate="print"/>
                    <a:stretch>
                      <a:fillRect/>
                    </a:stretch>
                  </pic:blipFill>
                  <pic:spPr>
                    <a:xfrm>
                      <a:off x="0" y="0"/>
                      <a:ext cx="3496549" cy="1251108"/>
                    </a:xfrm>
                    <a:prstGeom prst="rect">
                      <a:avLst/>
                    </a:prstGeom>
                  </pic:spPr>
                </pic:pic>
              </a:graphicData>
            </a:graphic>
          </wp:anchor>
        </w:drawing>
      </w:r>
      <w:bookmarkStart w:id="7" w:name="Flaggdagar_År_2021,_Stadshuset_–_SH,_Sto"/>
      <w:bookmarkEnd w:id="7"/>
    </w:p>
    <w:sectPr w:rsidR="00215CB9" w:rsidSect="00993EB2">
      <w:pgSz w:w="11900" w:h="16850"/>
      <w:pgMar w:top="1080" w:right="283" w:bottom="900" w:left="425" w:header="0" w:footer="7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3F01A" w14:textId="77777777" w:rsidR="0098406D" w:rsidRDefault="0098406D">
      <w:r>
        <w:separator/>
      </w:r>
    </w:p>
  </w:endnote>
  <w:endnote w:type="continuationSeparator" w:id="0">
    <w:p w14:paraId="45FDC1CB" w14:textId="77777777" w:rsidR="0098406D" w:rsidRDefault="00984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98D5" w14:textId="77777777" w:rsidR="00215CB9" w:rsidRDefault="007718AC">
    <w:pPr>
      <w:pStyle w:val="Brdtext"/>
      <w:spacing w:line="14" w:lineRule="auto"/>
      <w:rPr>
        <w:sz w:val="19"/>
      </w:rPr>
    </w:pPr>
    <w:r>
      <w:rPr>
        <w:noProof/>
        <w:sz w:val="19"/>
      </w:rPr>
      <mc:AlternateContent>
        <mc:Choice Requires="wps">
          <w:drawing>
            <wp:anchor distT="0" distB="0" distL="0" distR="0" simplePos="0" relativeHeight="486057472" behindDoc="1" locked="0" layoutInCell="1" allowOverlap="1" wp14:anchorId="22F1B145" wp14:editId="2D2A6C00">
              <wp:simplePos x="0" y="0"/>
              <wp:positionH relativeFrom="page">
                <wp:posOffset>5808934</wp:posOffset>
              </wp:positionH>
              <wp:positionV relativeFrom="page">
                <wp:posOffset>10099568</wp:posOffset>
              </wp:positionV>
              <wp:extent cx="318770" cy="14732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147320"/>
                      </a:xfrm>
                      <a:prstGeom prst="rect">
                        <a:avLst/>
                      </a:prstGeom>
                    </wps:spPr>
                    <wps:txbx>
                      <w:txbxContent>
                        <w:p w14:paraId="4F7DFDDD" w14:textId="77777777" w:rsidR="00215CB9" w:rsidRDefault="007718AC">
                          <w:pPr>
                            <w:spacing w:before="27"/>
                            <w:ind w:left="20"/>
                            <w:rPr>
                              <w:rFonts w:ascii="Arial"/>
                              <w:sz w:val="16"/>
                            </w:rPr>
                          </w:pPr>
                          <w:r>
                            <w:rPr>
                              <w:rFonts w:ascii="Arial"/>
                              <w:spacing w:val="-2"/>
                              <w:sz w:val="16"/>
                            </w:rPr>
                            <w:fldChar w:fldCharType="begin"/>
                          </w:r>
                          <w:r>
                            <w:rPr>
                              <w:rFonts w:ascii="Arial"/>
                              <w:spacing w:val="-2"/>
                              <w:sz w:val="16"/>
                            </w:rPr>
                            <w:instrText xml:space="preserve"> PAGE </w:instrText>
                          </w:r>
                          <w:r>
                            <w:rPr>
                              <w:rFonts w:ascii="Arial"/>
                              <w:spacing w:val="-2"/>
                              <w:sz w:val="16"/>
                            </w:rPr>
                            <w:fldChar w:fldCharType="separate"/>
                          </w:r>
                          <w:r>
                            <w:rPr>
                              <w:rFonts w:ascii="Arial"/>
                              <w:spacing w:val="-2"/>
                              <w:sz w:val="16"/>
                            </w:rPr>
                            <w:t>10</w:t>
                          </w:r>
                          <w:r>
                            <w:rPr>
                              <w:rFonts w:ascii="Arial"/>
                              <w:spacing w:val="-2"/>
                              <w:sz w:val="16"/>
                            </w:rPr>
                            <w:fldChar w:fldCharType="end"/>
                          </w:r>
                          <w:r>
                            <w:rPr>
                              <w:rFonts w:ascii="Arial"/>
                              <w:spacing w:val="-2"/>
                              <w:sz w:val="16"/>
                            </w:rPr>
                            <w:t>(</w:t>
                          </w:r>
                          <w:r>
                            <w:rPr>
                              <w:rFonts w:ascii="Arial"/>
                              <w:spacing w:val="-2"/>
                              <w:sz w:val="16"/>
                            </w:rPr>
                            <w:fldChar w:fldCharType="begin"/>
                          </w:r>
                          <w:r>
                            <w:rPr>
                              <w:rFonts w:ascii="Arial"/>
                              <w:spacing w:val="-2"/>
                              <w:sz w:val="16"/>
                            </w:rPr>
                            <w:instrText xml:space="preserve"> NUMPAGES </w:instrText>
                          </w:r>
                          <w:r>
                            <w:rPr>
                              <w:rFonts w:ascii="Arial"/>
                              <w:spacing w:val="-2"/>
                              <w:sz w:val="16"/>
                            </w:rPr>
                            <w:fldChar w:fldCharType="separate"/>
                          </w:r>
                          <w:r>
                            <w:rPr>
                              <w:rFonts w:ascii="Arial"/>
                              <w:spacing w:val="-2"/>
                              <w:sz w:val="16"/>
                            </w:rPr>
                            <w:t>10</w:t>
                          </w:r>
                          <w:r>
                            <w:rPr>
                              <w:rFonts w:ascii="Arial"/>
                              <w:spacing w:val="-2"/>
                              <w:sz w:val="16"/>
                            </w:rPr>
                            <w:fldChar w:fldCharType="end"/>
                          </w:r>
                          <w:r>
                            <w:rPr>
                              <w:rFonts w:ascii="Arial"/>
                              <w:spacing w:val="-2"/>
                              <w:sz w:val="16"/>
                            </w:rPr>
                            <w:t>)</w:t>
                          </w:r>
                        </w:p>
                      </w:txbxContent>
                    </wps:txbx>
                    <wps:bodyPr wrap="square" lIns="0" tIns="0" rIns="0" bIns="0" rtlCol="0">
                      <a:noAutofit/>
                    </wps:bodyPr>
                  </wps:wsp>
                </a:graphicData>
              </a:graphic>
            </wp:anchor>
          </w:drawing>
        </mc:Choice>
        <mc:Fallback>
          <w:pict>
            <v:shapetype w14:anchorId="22F1B145" id="_x0000_t202" coordsize="21600,21600" o:spt="202" path="m,l,21600r21600,l21600,xe">
              <v:stroke joinstyle="miter"/>
              <v:path gradientshapeok="t" o:connecttype="rect"/>
            </v:shapetype>
            <v:shape id="Textbox 5" o:spid="_x0000_s1026" type="#_x0000_t202" style="position:absolute;margin-left:457.4pt;margin-top:795.25pt;width:25.1pt;height:11.6pt;z-index:-1725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" filled="f" stroked="f">
              <v:textbox inset="0,0,0,0">
                <w:txbxContent>
                  <w:p w14:paraId="4F7DFDDD" w14:textId="77777777" w:rsidR="00215CB9" w:rsidRDefault="007718AC">
                    <w:pPr>
                      <w:spacing w:before="27"/>
                      <w:ind w:left="20"/>
                      <w:rPr>
                        <w:rFonts w:ascii="Arial"/>
                        <w:sz w:val="16"/>
                      </w:rPr>
                    </w:pPr>
                    <w:r>
                      <w:rPr>
                        <w:rFonts w:ascii="Arial"/>
                        <w:spacing w:val="-2"/>
                        <w:sz w:val="16"/>
                      </w:rPr>
                      <w:fldChar w:fldCharType="begin"/>
                    </w:r>
                    <w:r>
                      <w:rPr>
                        <w:rFonts w:ascii="Arial"/>
                        <w:spacing w:val="-2"/>
                        <w:sz w:val="16"/>
                      </w:rPr>
                      <w:instrText xml:space="preserve"> PAGE </w:instrText>
                    </w:r>
                    <w:r>
                      <w:rPr>
                        <w:rFonts w:ascii="Arial"/>
                        <w:spacing w:val="-2"/>
                        <w:sz w:val="16"/>
                      </w:rPr>
                      <w:fldChar w:fldCharType="separate"/>
                    </w:r>
                    <w:r>
                      <w:rPr>
                        <w:rFonts w:ascii="Arial"/>
                        <w:spacing w:val="-2"/>
                        <w:sz w:val="16"/>
                      </w:rPr>
                      <w:t>10</w:t>
                    </w:r>
                    <w:r>
                      <w:rPr>
                        <w:rFonts w:ascii="Arial"/>
                        <w:spacing w:val="-2"/>
                        <w:sz w:val="16"/>
                      </w:rPr>
                      <w:fldChar w:fldCharType="end"/>
                    </w:r>
                    <w:r>
                      <w:rPr>
                        <w:rFonts w:ascii="Arial"/>
                        <w:spacing w:val="-2"/>
                        <w:sz w:val="16"/>
                      </w:rPr>
                      <w:t>(</w:t>
                    </w:r>
                    <w:r>
                      <w:rPr>
                        <w:rFonts w:ascii="Arial"/>
                        <w:spacing w:val="-2"/>
                        <w:sz w:val="16"/>
                      </w:rPr>
                      <w:fldChar w:fldCharType="begin"/>
                    </w:r>
                    <w:r>
                      <w:rPr>
                        <w:rFonts w:ascii="Arial"/>
                        <w:spacing w:val="-2"/>
                        <w:sz w:val="16"/>
                      </w:rPr>
                      <w:instrText xml:space="preserve"> NUMPAGES </w:instrText>
                    </w:r>
                    <w:r>
                      <w:rPr>
                        <w:rFonts w:ascii="Arial"/>
                        <w:spacing w:val="-2"/>
                        <w:sz w:val="16"/>
                      </w:rPr>
                      <w:fldChar w:fldCharType="separate"/>
                    </w:r>
                    <w:r>
                      <w:rPr>
                        <w:rFonts w:ascii="Arial"/>
                        <w:spacing w:val="-2"/>
                        <w:sz w:val="16"/>
                      </w:rPr>
                      <w:t>10</w:t>
                    </w:r>
                    <w:r>
                      <w:rPr>
                        <w:rFonts w:ascii="Arial"/>
                        <w:spacing w:val="-2"/>
                        <w:sz w:val="16"/>
                      </w:rPr>
                      <w:fldChar w:fldCharType="end"/>
                    </w:r>
                    <w:r>
                      <w:rPr>
                        <w:rFonts w:ascii="Arial"/>
                        <w:spacing w:val="-2"/>
                        <w:sz w:val="16"/>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70C6A" w14:textId="77777777" w:rsidR="0098406D" w:rsidRDefault="0098406D">
      <w:r>
        <w:separator/>
      </w:r>
    </w:p>
  </w:footnote>
  <w:footnote w:type="continuationSeparator" w:id="0">
    <w:p w14:paraId="0CDEE849" w14:textId="77777777" w:rsidR="0098406D" w:rsidRDefault="009840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83167"/>
    <w:multiLevelType w:val="multilevel"/>
    <w:tmpl w:val="E78A43E6"/>
    <w:lvl w:ilvl="0">
      <w:start w:val="1"/>
      <w:numFmt w:val="decimal"/>
      <w:lvlText w:val="%1"/>
      <w:lvlJc w:val="left"/>
      <w:pPr>
        <w:ind w:left="453" w:hanging="346"/>
        <w:jc w:val="left"/>
      </w:pPr>
      <w:rPr>
        <w:rFonts w:hint="default"/>
        <w:lang w:val="sv-SE" w:eastAsia="en-US" w:bidi="ar-SA"/>
      </w:rPr>
    </w:lvl>
    <w:lvl w:ilvl="1">
      <w:start w:val="2"/>
      <w:numFmt w:val="decimal"/>
      <w:lvlText w:val="%1-%2"/>
      <w:lvlJc w:val="left"/>
      <w:pPr>
        <w:ind w:left="453" w:hanging="346"/>
        <w:jc w:val="left"/>
      </w:pPr>
      <w:rPr>
        <w:rFonts w:ascii="Times New Roman" w:eastAsia="Times New Roman" w:hAnsi="Times New Roman" w:cs="Times New Roman" w:hint="default"/>
        <w:b w:val="0"/>
        <w:bCs w:val="0"/>
        <w:i w:val="0"/>
        <w:iCs w:val="0"/>
        <w:color w:val="006FC0"/>
        <w:spacing w:val="-4"/>
        <w:w w:val="100"/>
        <w:sz w:val="22"/>
        <w:szCs w:val="22"/>
        <w:lang w:val="sv-SE" w:eastAsia="en-US" w:bidi="ar-SA"/>
      </w:rPr>
    </w:lvl>
    <w:lvl w:ilvl="2">
      <w:numFmt w:val="bullet"/>
      <w:lvlText w:val="•"/>
      <w:lvlJc w:val="left"/>
      <w:pPr>
        <w:ind w:left="611" w:hanging="346"/>
      </w:pPr>
      <w:rPr>
        <w:rFonts w:hint="default"/>
        <w:lang w:val="sv-SE" w:eastAsia="en-US" w:bidi="ar-SA"/>
      </w:rPr>
    </w:lvl>
    <w:lvl w:ilvl="3">
      <w:numFmt w:val="bullet"/>
      <w:lvlText w:val="•"/>
      <w:lvlJc w:val="left"/>
      <w:pPr>
        <w:ind w:left="686" w:hanging="346"/>
      </w:pPr>
      <w:rPr>
        <w:rFonts w:hint="default"/>
        <w:lang w:val="sv-SE" w:eastAsia="en-US" w:bidi="ar-SA"/>
      </w:rPr>
    </w:lvl>
    <w:lvl w:ilvl="4">
      <w:numFmt w:val="bullet"/>
      <w:lvlText w:val="•"/>
      <w:lvlJc w:val="left"/>
      <w:pPr>
        <w:ind w:left="762" w:hanging="346"/>
      </w:pPr>
      <w:rPr>
        <w:rFonts w:hint="default"/>
        <w:lang w:val="sv-SE" w:eastAsia="en-US" w:bidi="ar-SA"/>
      </w:rPr>
    </w:lvl>
    <w:lvl w:ilvl="5">
      <w:numFmt w:val="bullet"/>
      <w:lvlText w:val="•"/>
      <w:lvlJc w:val="left"/>
      <w:pPr>
        <w:ind w:left="838" w:hanging="346"/>
      </w:pPr>
      <w:rPr>
        <w:rFonts w:hint="default"/>
        <w:lang w:val="sv-SE" w:eastAsia="en-US" w:bidi="ar-SA"/>
      </w:rPr>
    </w:lvl>
    <w:lvl w:ilvl="6">
      <w:numFmt w:val="bullet"/>
      <w:lvlText w:val="•"/>
      <w:lvlJc w:val="left"/>
      <w:pPr>
        <w:ind w:left="913" w:hanging="346"/>
      </w:pPr>
      <w:rPr>
        <w:rFonts w:hint="default"/>
        <w:lang w:val="sv-SE" w:eastAsia="en-US" w:bidi="ar-SA"/>
      </w:rPr>
    </w:lvl>
    <w:lvl w:ilvl="7">
      <w:numFmt w:val="bullet"/>
      <w:lvlText w:val="•"/>
      <w:lvlJc w:val="left"/>
      <w:pPr>
        <w:ind w:left="989" w:hanging="346"/>
      </w:pPr>
      <w:rPr>
        <w:rFonts w:hint="default"/>
        <w:lang w:val="sv-SE" w:eastAsia="en-US" w:bidi="ar-SA"/>
      </w:rPr>
    </w:lvl>
    <w:lvl w:ilvl="8">
      <w:numFmt w:val="bullet"/>
      <w:lvlText w:val="•"/>
      <w:lvlJc w:val="left"/>
      <w:pPr>
        <w:ind w:left="1064" w:hanging="346"/>
      </w:pPr>
      <w:rPr>
        <w:rFonts w:hint="default"/>
        <w:lang w:val="sv-SE" w:eastAsia="en-US" w:bidi="ar-SA"/>
      </w:rPr>
    </w:lvl>
  </w:abstractNum>
  <w:abstractNum w:abstractNumId="1" w15:restartNumberingAfterBreak="0">
    <w:nsid w:val="44187F76"/>
    <w:multiLevelType w:val="multilevel"/>
    <w:tmpl w:val="40B839CC"/>
    <w:lvl w:ilvl="0">
      <w:start w:val="1"/>
      <w:numFmt w:val="decimal"/>
      <w:lvlText w:val="%1"/>
      <w:lvlJc w:val="left"/>
      <w:pPr>
        <w:ind w:left="453" w:hanging="346"/>
        <w:jc w:val="left"/>
      </w:pPr>
      <w:rPr>
        <w:rFonts w:hint="default"/>
        <w:lang w:val="sv-SE" w:eastAsia="en-US" w:bidi="ar-SA"/>
      </w:rPr>
    </w:lvl>
    <w:lvl w:ilvl="1">
      <w:start w:val="2"/>
      <w:numFmt w:val="decimal"/>
      <w:lvlText w:val="%1-%2"/>
      <w:lvlJc w:val="left"/>
      <w:pPr>
        <w:ind w:left="453" w:hanging="346"/>
        <w:jc w:val="left"/>
      </w:pPr>
      <w:rPr>
        <w:rFonts w:ascii="Times New Roman" w:eastAsia="Times New Roman" w:hAnsi="Times New Roman" w:cs="Times New Roman" w:hint="default"/>
        <w:b w:val="0"/>
        <w:bCs w:val="0"/>
        <w:i w:val="0"/>
        <w:iCs w:val="0"/>
        <w:color w:val="006FC0"/>
        <w:spacing w:val="-4"/>
        <w:w w:val="100"/>
        <w:sz w:val="22"/>
        <w:szCs w:val="22"/>
        <w:lang w:val="sv-SE" w:eastAsia="en-US" w:bidi="ar-SA"/>
      </w:rPr>
    </w:lvl>
    <w:lvl w:ilvl="2">
      <w:numFmt w:val="bullet"/>
      <w:lvlText w:val="•"/>
      <w:lvlJc w:val="left"/>
      <w:pPr>
        <w:ind w:left="611" w:hanging="346"/>
      </w:pPr>
      <w:rPr>
        <w:rFonts w:hint="default"/>
        <w:lang w:val="sv-SE" w:eastAsia="en-US" w:bidi="ar-SA"/>
      </w:rPr>
    </w:lvl>
    <w:lvl w:ilvl="3">
      <w:numFmt w:val="bullet"/>
      <w:lvlText w:val="•"/>
      <w:lvlJc w:val="left"/>
      <w:pPr>
        <w:ind w:left="686" w:hanging="346"/>
      </w:pPr>
      <w:rPr>
        <w:rFonts w:hint="default"/>
        <w:lang w:val="sv-SE" w:eastAsia="en-US" w:bidi="ar-SA"/>
      </w:rPr>
    </w:lvl>
    <w:lvl w:ilvl="4">
      <w:numFmt w:val="bullet"/>
      <w:lvlText w:val="•"/>
      <w:lvlJc w:val="left"/>
      <w:pPr>
        <w:ind w:left="762" w:hanging="346"/>
      </w:pPr>
      <w:rPr>
        <w:rFonts w:hint="default"/>
        <w:lang w:val="sv-SE" w:eastAsia="en-US" w:bidi="ar-SA"/>
      </w:rPr>
    </w:lvl>
    <w:lvl w:ilvl="5">
      <w:numFmt w:val="bullet"/>
      <w:lvlText w:val="•"/>
      <w:lvlJc w:val="left"/>
      <w:pPr>
        <w:ind w:left="838" w:hanging="346"/>
      </w:pPr>
      <w:rPr>
        <w:rFonts w:hint="default"/>
        <w:lang w:val="sv-SE" w:eastAsia="en-US" w:bidi="ar-SA"/>
      </w:rPr>
    </w:lvl>
    <w:lvl w:ilvl="6">
      <w:numFmt w:val="bullet"/>
      <w:lvlText w:val="•"/>
      <w:lvlJc w:val="left"/>
      <w:pPr>
        <w:ind w:left="913" w:hanging="346"/>
      </w:pPr>
      <w:rPr>
        <w:rFonts w:hint="default"/>
        <w:lang w:val="sv-SE" w:eastAsia="en-US" w:bidi="ar-SA"/>
      </w:rPr>
    </w:lvl>
    <w:lvl w:ilvl="7">
      <w:numFmt w:val="bullet"/>
      <w:lvlText w:val="•"/>
      <w:lvlJc w:val="left"/>
      <w:pPr>
        <w:ind w:left="989" w:hanging="346"/>
      </w:pPr>
      <w:rPr>
        <w:rFonts w:hint="default"/>
        <w:lang w:val="sv-SE" w:eastAsia="en-US" w:bidi="ar-SA"/>
      </w:rPr>
    </w:lvl>
    <w:lvl w:ilvl="8">
      <w:numFmt w:val="bullet"/>
      <w:lvlText w:val="•"/>
      <w:lvlJc w:val="left"/>
      <w:pPr>
        <w:ind w:left="1064" w:hanging="346"/>
      </w:pPr>
      <w:rPr>
        <w:rFonts w:hint="default"/>
        <w:lang w:val="sv-SE" w:eastAsia="en-US" w:bidi="ar-SA"/>
      </w:rPr>
    </w:lvl>
  </w:abstractNum>
  <w:abstractNum w:abstractNumId="2" w15:restartNumberingAfterBreak="0">
    <w:nsid w:val="56CE6276"/>
    <w:multiLevelType w:val="multilevel"/>
    <w:tmpl w:val="2092DD04"/>
    <w:lvl w:ilvl="0">
      <w:start w:val="1"/>
      <w:numFmt w:val="decimal"/>
      <w:lvlText w:val="%1"/>
      <w:lvlJc w:val="left"/>
      <w:pPr>
        <w:ind w:left="453" w:hanging="346"/>
        <w:jc w:val="left"/>
      </w:pPr>
      <w:rPr>
        <w:rFonts w:hint="default"/>
        <w:lang w:val="sv-SE" w:eastAsia="en-US" w:bidi="ar-SA"/>
      </w:rPr>
    </w:lvl>
    <w:lvl w:ilvl="1">
      <w:start w:val="2"/>
      <w:numFmt w:val="decimal"/>
      <w:lvlText w:val="%1-%2"/>
      <w:lvlJc w:val="left"/>
      <w:pPr>
        <w:ind w:left="453" w:hanging="346"/>
        <w:jc w:val="left"/>
      </w:pPr>
      <w:rPr>
        <w:rFonts w:ascii="Times New Roman" w:eastAsia="Times New Roman" w:hAnsi="Times New Roman" w:cs="Times New Roman" w:hint="default"/>
        <w:b w:val="0"/>
        <w:bCs w:val="0"/>
        <w:i w:val="0"/>
        <w:iCs w:val="0"/>
        <w:color w:val="006FC0"/>
        <w:spacing w:val="-4"/>
        <w:w w:val="100"/>
        <w:sz w:val="22"/>
        <w:szCs w:val="22"/>
        <w:lang w:val="sv-SE" w:eastAsia="en-US" w:bidi="ar-SA"/>
      </w:rPr>
    </w:lvl>
    <w:lvl w:ilvl="2">
      <w:numFmt w:val="bullet"/>
      <w:lvlText w:val="•"/>
      <w:lvlJc w:val="left"/>
      <w:pPr>
        <w:ind w:left="611" w:hanging="346"/>
      </w:pPr>
      <w:rPr>
        <w:rFonts w:hint="default"/>
        <w:lang w:val="sv-SE" w:eastAsia="en-US" w:bidi="ar-SA"/>
      </w:rPr>
    </w:lvl>
    <w:lvl w:ilvl="3">
      <w:numFmt w:val="bullet"/>
      <w:lvlText w:val="•"/>
      <w:lvlJc w:val="left"/>
      <w:pPr>
        <w:ind w:left="686" w:hanging="346"/>
      </w:pPr>
      <w:rPr>
        <w:rFonts w:hint="default"/>
        <w:lang w:val="sv-SE" w:eastAsia="en-US" w:bidi="ar-SA"/>
      </w:rPr>
    </w:lvl>
    <w:lvl w:ilvl="4">
      <w:numFmt w:val="bullet"/>
      <w:lvlText w:val="•"/>
      <w:lvlJc w:val="left"/>
      <w:pPr>
        <w:ind w:left="762" w:hanging="346"/>
      </w:pPr>
      <w:rPr>
        <w:rFonts w:hint="default"/>
        <w:lang w:val="sv-SE" w:eastAsia="en-US" w:bidi="ar-SA"/>
      </w:rPr>
    </w:lvl>
    <w:lvl w:ilvl="5">
      <w:numFmt w:val="bullet"/>
      <w:lvlText w:val="•"/>
      <w:lvlJc w:val="left"/>
      <w:pPr>
        <w:ind w:left="838" w:hanging="346"/>
      </w:pPr>
      <w:rPr>
        <w:rFonts w:hint="default"/>
        <w:lang w:val="sv-SE" w:eastAsia="en-US" w:bidi="ar-SA"/>
      </w:rPr>
    </w:lvl>
    <w:lvl w:ilvl="6">
      <w:numFmt w:val="bullet"/>
      <w:lvlText w:val="•"/>
      <w:lvlJc w:val="left"/>
      <w:pPr>
        <w:ind w:left="913" w:hanging="346"/>
      </w:pPr>
      <w:rPr>
        <w:rFonts w:hint="default"/>
        <w:lang w:val="sv-SE" w:eastAsia="en-US" w:bidi="ar-SA"/>
      </w:rPr>
    </w:lvl>
    <w:lvl w:ilvl="7">
      <w:numFmt w:val="bullet"/>
      <w:lvlText w:val="•"/>
      <w:lvlJc w:val="left"/>
      <w:pPr>
        <w:ind w:left="989" w:hanging="346"/>
      </w:pPr>
      <w:rPr>
        <w:rFonts w:hint="default"/>
        <w:lang w:val="sv-SE" w:eastAsia="en-US" w:bidi="ar-SA"/>
      </w:rPr>
    </w:lvl>
    <w:lvl w:ilvl="8">
      <w:numFmt w:val="bullet"/>
      <w:lvlText w:val="•"/>
      <w:lvlJc w:val="left"/>
      <w:pPr>
        <w:ind w:left="1064" w:hanging="346"/>
      </w:pPr>
      <w:rPr>
        <w:rFonts w:hint="default"/>
        <w:lang w:val="sv-SE" w:eastAsia="en-US" w:bidi="ar-SA"/>
      </w:rPr>
    </w:lvl>
  </w:abstractNum>
  <w:abstractNum w:abstractNumId="3" w15:restartNumberingAfterBreak="0">
    <w:nsid w:val="6DD254C3"/>
    <w:multiLevelType w:val="multilevel"/>
    <w:tmpl w:val="2A266DE2"/>
    <w:lvl w:ilvl="0">
      <w:start w:val="1"/>
      <w:numFmt w:val="decimal"/>
      <w:lvlText w:val="%1"/>
      <w:lvlJc w:val="left"/>
      <w:pPr>
        <w:ind w:left="451" w:hanging="346"/>
        <w:jc w:val="left"/>
      </w:pPr>
      <w:rPr>
        <w:rFonts w:hint="default"/>
        <w:lang w:val="sv-SE" w:eastAsia="en-US" w:bidi="ar-SA"/>
      </w:rPr>
    </w:lvl>
    <w:lvl w:ilvl="1">
      <w:start w:val="2"/>
      <w:numFmt w:val="decimal"/>
      <w:lvlText w:val="%1-%2"/>
      <w:lvlJc w:val="left"/>
      <w:pPr>
        <w:ind w:left="451" w:hanging="346"/>
        <w:jc w:val="left"/>
      </w:pPr>
      <w:rPr>
        <w:rFonts w:ascii="Times New Roman" w:eastAsia="Times New Roman" w:hAnsi="Times New Roman" w:cs="Times New Roman" w:hint="default"/>
        <w:b w:val="0"/>
        <w:bCs w:val="0"/>
        <w:i w:val="0"/>
        <w:iCs w:val="0"/>
        <w:color w:val="006FC0"/>
        <w:spacing w:val="-4"/>
        <w:w w:val="100"/>
        <w:sz w:val="22"/>
        <w:szCs w:val="22"/>
        <w:lang w:val="sv-SE" w:eastAsia="en-US" w:bidi="ar-SA"/>
      </w:rPr>
    </w:lvl>
    <w:lvl w:ilvl="2">
      <w:numFmt w:val="bullet"/>
      <w:lvlText w:val="•"/>
      <w:lvlJc w:val="left"/>
      <w:pPr>
        <w:ind w:left="610" w:hanging="346"/>
      </w:pPr>
      <w:rPr>
        <w:rFonts w:hint="default"/>
        <w:lang w:val="sv-SE" w:eastAsia="en-US" w:bidi="ar-SA"/>
      </w:rPr>
    </w:lvl>
    <w:lvl w:ilvl="3">
      <w:numFmt w:val="bullet"/>
      <w:lvlText w:val="•"/>
      <w:lvlJc w:val="left"/>
      <w:pPr>
        <w:ind w:left="686" w:hanging="346"/>
      </w:pPr>
      <w:rPr>
        <w:rFonts w:hint="default"/>
        <w:lang w:val="sv-SE" w:eastAsia="en-US" w:bidi="ar-SA"/>
      </w:rPr>
    </w:lvl>
    <w:lvl w:ilvl="4">
      <w:numFmt w:val="bullet"/>
      <w:lvlText w:val="•"/>
      <w:lvlJc w:val="left"/>
      <w:pPr>
        <w:ind w:left="761" w:hanging="346"/>
      </w:pPr>
      <w:rPr>
        <w:rFonts w:hint="default"/>
        <w:lang w:val="sv-SE" w:eastAsia="en-US" w:bidi="ar-SA"/>
      </w:rPr>
    </w:lvl>
    <w:lvl w:ilvl="5">
      <w:numFmt w:val="bullet"/>
      <w:lvlText w:val="•"/>
      <w:lvlJc w:val="left"/>
      <w:pPr>
        <w:ind w:left="837" w:hanging="346"/>
      </w:pPr>
      <w:rPr>
        <w:rFonts w:hint="default"/>
        <w:lang w:val="sv-SE" w:eastAsia="en-US" w:bidi="ar-SA"/>
      </w:rPr>
    </w:lvl>
    <w:lvl w:ilvl="6">
      <w:numFmt w:val="bullet"/>
      <w:lvlText w:val="•"/>
      <w:lvlJc w:val="left"/>
      <w:pPr>
        <w:ind w:left="912" w:hanging="346"/>
      </w:pPr>
      <w:rPr>
        <w:rFonts w:hint="default"/>
        <w:lang w:val="sv-SE" w:eastAsia="en-US" w:bidi="ar-SA"/>
      </w:rPr>
    </w:lvl>
    <w:lvl w:ilvl="7">
      <w:numFmt w:val="bullet"/>
      <w:lvlText w:val="•"/>
      <w:lvlJc w:val="left"/>
      <w:pPr>
        <w:ind w:left="987" w:hanging="346"/>
      </w:pPr>
      <w:rPr>
        <w:rFonts w:hint="default"/>
        <w:lang w:val="sv-SE" w:eastAsia="en-US" w:bidi="ar-SA"/>
      </w:rPr>
    </w:lvl>
    <w:lvl w:ilvl="8">
      <w:numFmt w:val="bullet"/>
      <w:lvlText w:val="•"/>
      <w:lvlJc w:val="left"/>
      <w:pPr>
        <w:ind w:left="1063" w:hanging="346"/>
      </w:pPr>
      <w:rPr>
        <w:rFonts w:hint="default"/>
        <w:lang w:val="sv-SE" w:eastAsia="en-US" w:bidi="ar-SA"/>
      </w:rPr>
    </w:lvl>
  </w:abstractNum>
  <w:abstractNum w:abstractNumId="4" w15:restartNumberingAfterBreak="0">
    <w:nsid w:val="7650387F"/>
    <w:multiLevelType w:val="multilevel"/>
    <w:tmpl w:val="18445184"/>
    <w:lvl w:ilvl="0">
      <w:start w:val="1"/>
      <w:numFmt w:val="decimal"/>
      <w:lvlText w:val="%1"/>
      <w:lvlJc w:val="left"/>
      <w:pPr>
        <w:ind w:left="453" w:hanging="346"/>
        <w:jc w:val="left"/>
      </w:pPr>
      <w:rPr>
        <w:rFonts w:hint="default"/>
        <w:lang w:val="sv-SE" w:eastAsia="en-US" w:bidi="ar-SA"/>
      </w:rPr>
    </w:lvl>
    <w:lvl w:ilvl="1">
      <w:start w:val="2"/>
      <w:numFmt w:val="decimal"/>
      <w:lvlText w:val="%1-%2"/>
      <w:lvlJc w:val="left"/>
      <w:pPr>
        <w:ind w:left="453" w:hanging="346"/>
        <w:jc w:val="left"/>
      </w:pPr>
      <w:rPr>
        <w:rFonts w:ascii="Times New Roman" w:eastAsia="Times New Roman" w:hAnsi="Times New Roman" w:cs="Times New Roman" w:hint="default"/>
        <w:b w:val="0"/>
        <w:bCs w:val="0"/>
        <w:i w:val="0"/>
        <w:iCs w:val="0"/>
        <w:color w:val="006FC0"/>
        <w:spacing w:val="-4"/>
        <w:w w:val="100"/>
        <w:sz w:val="22"/>
        <w:szCs w:val="22"/>
        <w:lang w:val="sv-SE" w:eastAsia="en-US" w:bidi="ar-SA"/>
      </w:rPr>
    </w:lvl>
    <w:lvl w:ilvl="2">
      <w:numFmt w:val="bullet"/>
      <w:lvlText w:val="•"/>
      <w:lvlJc w:val="left"/>
      <w:pPr>
        <w:ind w:left="610" w:hanging="346"/>
      </w:pPr>
      <w:rPr>
        <w:rFonts w:hint="default"/>
        <w:lang w:val="sv-SE" w:eastAsia="en-US" w:bidi="ar-SA"/>
      </w:rPr>
    </w:lvl>
    <w:lvl w:ilvl="3">
      <w:numFmt w:val="bullet"/>
      <w:lvlText w:val="•"/>
      <w:lvlJc w:val="left"/>
      <w:pPr>
        <w:ind w:left="686" w:hanging="346"/>
      </w:pPr>
      <w:rPr>
        <w:rFonts w:hint="default"/>
        <w:lang w:val="sv-SE" w:eastAsia="en-US" w:bidi="ar-SA"/>
      </w:rPr>
    </w:lvl>
    <w:lvl w:ilvl="4">
      <w:numFmt w:val="bullet"/>
      <w:lvlText w:val="•"/>
      <w:lvlJc w:val="left"/>
      <w:pPr>
        <w:ind w:left="761" w:hanging="346"/>
      </w:pPr>
      <w:rPr>
        <w:rFonts w:hint="default"/>
        <w:lang w:val="sv-SE" w:eastAsia="en-US" w:bidi="ar-SA"/>
      </w:rPr>
    </w:lvl>
    <w:lvl w:ilvl="5">
      <w:numFmt w:val="bullet"/>
      <w:lvlText w:val="•"/>
      <w:lvlJc w:val="left"/>
      <w:pPr>
        <w:ind w:left="837" w:hanging="346"/>
      </w:pPr>
      <w:rPr>
        <w:rFonts w:hint="default"/>
        <w:lang w:val="sv-SE" w:eastAsia="en-US" w:bidi="ar-SA"/>
      </w:rPr>
    </w:lvl>
    <w:lvl w:ilvl="6">
      <w:numFmt w:val="bullet"/>
      <w:lvlText w:val="•"/>
      <w:lvlJc w:val="left"/>
      <w:pPr>
        <w:ind w:left="912" w:hanging="346"/>
      </w:pPr>
      <w:rPr>
        <w:rFonts w:hint="default"/>
        <w:lang w:val="sv-SE" w:eastAsia="en-US" w:bidi="ar-SA"/>
      </w:rPr>
    </w:lvl>
    <w:lvl w:ilvl="7">
      <w:numFmt w:val="bullet"/>
      <w:lvlText w:val="•"/>
      <w:lvlJc w:val="left"/>
      <w:pPr>
        <w:ind w:left="987" w:hanging="346"/>
      </w:pPr>
      <w:rPr>
        <w:rFonts w:hint="default"/>
        <w:lang w:val="sv-SE" w:eastAsia="en-US" w:bidi="ar-SA"/>
      </w:rPr>
    </w:lvl>
    <w:lvl w:ilvl="8">
      <w:numFmt w:val="bullet"/>
      <w:lvlText w:val="•"/>
      <w:lvlJc w:val="left"/>
      <w:pPr>
        <w:ind w:left="1063" w:hanging="346"/>
      </w:pPr>
      <w:rPr>
        <w:rFonts w:hint="default"/>
        <w:lang w:val="sv-SE" w:eastAsia="en-US" w:bidi="ar-SA"/>
      </w:rPr>
    </w:lvl>
  </w:abstractNum>
  <w:num w:numId="1" w16cid:durableId="2144689498">
    <w:abstractNumId w:val="4"/>
  </w:num>
  <w:num w:numId="2" w16cid:durableId="1759642074">
    <w:abstractNumId w:val="0"/>
  </w:num>
  <w:num w:numId="3" w16cid:durableId="1471357966">
    <w:abstractNumId w:val="1"/>
  </w:num>
  <w:num w:numId="4" w16cid:durableId="1246181614">
    <w:abstractNumId w:val="2"/>
  </w:num>
  <w:num w:numId="5" w16cid:durableId="12486128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CB9"/>
    <w:rsid w:val="000328BE"/>
    <w:rsid w:val="001758D0"/>
    <w:rsid w:val="00215CB9"/>
    <w:rsid w:val="00311E79"/>
    <w:rsid w:val="003124FB"/>
    <w:rsid w:val="00426FCC"/>
    <w:rsid w:val="004640E4"/>
    <w:rsid w:val="004A0F0A"/>
    <w:rsid w:val="00621E13"/>
    <w:rsid w:val="006B153F"/>
    <w:rsid w:val="006B4C5E"/>
    <w:rsid w:val="00724FF0"/>
    <w:rsid w:val="007718AC"/>
    <w:rsid w:val="00885BD8"/>
    <w:rsid w:val="00890A06"/>
    <w:rsid w:val="00960739"/>
    <w:rsid w:val="0098406D"/>
    <w:rsid w:val="00993EB2"/>
    <w:rsid w:val="00AC69C9"/>
    <w:rsid w:val="00AF331B"/>
    <w:rsid w:val="00BA2767"/>
    <w:rsid w:val="00BA347E"/>
    <w:rsid w:val="00D2729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06E25"/>
  <w15:docId w15:val="{D53E8F89-91EE-4BE2-A14D-0C496C0C7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xt">
    <w:name w:val="Body Text"/>
    <w:basedOn w:val="Normal"/>
    <w:uiPriority w:val="1"/>
    <w:qFormat/>
    <w:rPr>
      <w:sz w:val="26"/>
      <w:szCs w:val="26"/>
    </w:rPr>
  </w:style>
  <w:style w:type="paragraph" w:styleId="Rubrik">
    <w:name w:val="Title"/>
    <w:basedOn w:val="Normal"/>
    <w:uiPriority w:val="10"/>
    <w:qFormat/>
    <w:pPr>
      <w:ind w:left="1842" w:right="1984"/>
    </w:pPr>
    <w:rPr>
      <w:rFonts w:ascii="Arial" w:eastAsia="Arial" w:hAnsi="Arial" w:cs="Arial"/>
      <w:b/>
      <w:bCs/>
      <w:sz w:val="52"/>
      <w:szCs w:val="52"/>
    </w:rPr>
  </w:style>
  <w:style w:type="paragraph" w:styleId="Liststycke">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4A0F0A"/>
    <w:pPr>
      <w:widowControl/>
      <w:autoSpaceDE/>
      <w:autoSpaceDN/>
    </w:pPr>
    <w:rPr>
      <w:rFonts w:ascii="Times New Roman" w:eastAsia="Times New Roman" w:hAnsi="Times New Roman" w:cs="Times New Roman"/>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785</Words>
  <Characters>4162</Characters>
  <Application>Microsoft Office Word</Application>
  <DocSecurity>0</DocSecurity>
  <Lines>34</Lines>
  <Paragraphs>9</Paragraphs>
  <ScaleCrop>false</ScaleCrop>
  <Company>Eslövs kommun</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RIKTLINJER FÖR FLAGGNING I ESLÖVS KOMMUN</dc:title>
  <dc:creator>Henrik Pässler</dc:creator>
  <cp:lastModifiedBy>Heintz, Helena</cp:lastModifiedBy>
  <cp:revision>4</cp:revision>
  <dcterms:created xsi:type="dcterms:W3CDTF">2025-10-14T07:51:00Z</dcterms:created>
  <dcterms:modified xsi:type="dcterms:W3CDTF">2025-10-14T07:53:00Z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2021-05-17T00:00:00Z</vt:filetime>
  </property>
  <property fmtid="{D5CDD505-2E9C-101B-9397-08002B2CF9AE}" pid="3" name="Creator">
    <vt:lpwstr>Acrobat PDFMaker 21 för Word</vt:lpwstr>
  </property>
  <property fmtid="{D5CDD505-2E9C-101B-9397-08002B2CF9AE}" pid="4" name="LastSaved">
    <vt:filetime>2025-09-18T00:00:00Z</vt:filetime>
  </property>
  <property fmtid="{D5CDD505-2E9C-101B-9397-08002B2CF9AE}" pid="5" name="Producer">
    <vt:lpwstr>Adobe PDF Library 21.1.181</vt:lpwstr>
  </property>
  <property fmtid="{D5CDD505-2E9C-101B-9397-08002B2CF9AE}" pid="6" name="SourceModified">
    <vt:lpwstr>D:20210517070023</vt:lpwstr>
  </property>
</Properties>
</file>